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80" w:rsidRDefault="001C2A4F">
      <w:pPr>
        <w:jc w:val="center"/>
        <w:rPr>
          <w:rFonts w:ascii="Arial" w:hAnsi="Arial" w:cs="Arial"/>
          <w:b/>
          <w:bCs/>
          <w:color w:val="000080"/>
          <w:rtl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000080"/>
          <w:lang w:eastAsia="en-US"/>
        </w:rPr>
        <w:drawing>
          <wp:inline distT="0" distB="0" distL="0" distR="0">
            <wp:extent cx="476250" cy="59055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180" w:rsidRDefault="00BC0180">
      <w:pPr>
        <w:jc w:val="center"/>
        <w:rPr>
          <w:rFonts w:ascii="Arial" w:hAnsi="Arial" w:cs="Arial"/>
          <w:b/>
          <w:bCs/>
          <w:color w:val="000080"/>
          <w:sz w:val="20"/>
          <w:szCs w:val="20"/>
          <w:rtl/>
        </w:rPr>
      </w:pPr>
      <w:r>
        <w:rPr>
          <w:rFonts w:ascii="Arial" w:hAnsi="Arial" w:cs="Arial"/>
          <w:b/>
          <w:bCs/>
          <w:color w:val="000080"/>
          <w:sz w:val="20"/>
          <w:szCs w:val="20"/>
          <w:rtl/>
        </w:rPr>
        <w:t>הכנסת</w:t>
      </w:r>
    </w:p>
    <w:p w:rsidR="00BC0180" w:rsidRDefault="00BC0180">
      <w:pPr>
        <w:jc w:val="right"/>
        <w:rPr>
          <w:rFonts w:ascii="Arial" w:hAnsi="Arial" w:cs="Arial"/>
          <w:sz w:val="20"/>
          <w:szCs w:val="20"/>
          <w:rtl/>
        </w:rPr>
      </w:pPr>
    </w:p>
    <w:p w:rsidR="00BC0180" w:rsidRPr="00B57D97" w:rsidRDefault="005E6F84" w:rsidP="00072177">
      <w:pPr>
        <w:spacing w:line="360" w:lineRule="auto"/>
        <w:jc w:val="center"/>
        <w:rPr>
          <w:rFonts w:ascii="Arial" w:hAnsi="Arial" w:cs="Arial"/>
          <w:b/>
          <w:bCs/>
          <w:color w:val="1F497D"/>
          <w:rtl/>
        </w:rPr>
      </w:pPr>
      <w:r w:rsidRPr="00B57D97">
        <w:rPr>
          <w:rFonts w:ascii="Arial" w:hAnsi="Arial" w:cs="Arial"/>
          <w:b/>
          <w:bCs/>
          <w:color w:val="1F497D"/>
          <w:rtl/>
        </w:rPr>
        <w:t xml:space="preserve">קול קורא לרכישת עבודת אמנות ישראלית </w:t>
      </w:r>
      <w:r w:rsidR="00072177">
        <w:rPr>
          <w:rFonts w:ascii="Arial" w:hAnsi="Arial" w:cs="Arial"/>
          <w:b/>
          <w:bCs/>
          <w:color w:val="1F497D"/>
          <w:rtl/>
        </w:rPr>
        <w:t>–</w:t>
      </w:r>
      <w:r w:rsidRPr="00B57D97">
        <w:rPr>
          <w:rFonts w:ascii="Arial" w:hAnsi="Arial" w:cs="Arial"/>
          <w:b/>
          <w:bCs/>
          <w:color w:val="1F497D"/>
          <w:rtl/>
        </w:rPr>
        <w:t xml:space="preserve"> 2017</w:t>
      </w:r>
    </w:p>
    <w:p w:rsidR="00BC0180" w:rsidRDefault="00BC018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rtl/>
        </w:rPr>
      </w:pPr>
    </w:p>
    <w:p w:rsidR="005E6F84" w:rsidRPr="00B57D97" w:rsidRDefault="00BC0180" w:rsidP="005E6F84">
      <w:pPr>
        <w:spacing w:line="360" w:lineRule="auto"/>
        <w:jc w:val="both"/>
        <w:rPr>
          <w:rFonts w:ascii="Arial" w:hAnsi="Arial" w:cs="Arial"/>
          <w:b/>
          <w:bCs/>
          <w:color w:val="1F497D"/>
          <w:sz w:val="22"/>
          <w:szCs w:val="22"/>
          <w:rtl/>
        </w:rPr>
      </w:pPr>
      <w:r w:rsidRPr="00B57D97">
        <w:rPr>
          <w:rFonts w:ascii="Arial" w:hAnsi="Arial" w:cs="Arial"/>
          <w:b/>
          <w:bCs/>
          <w:color w:val="1F497D"/>
          <w:sz w:val="22"/>
          <w:szCs w:val="22"/>
          <w:rtl/>
        </w:rPr>
        <w:t>מטרות</w:t>
      </w:r>
    </w:p>
    <w:p w:rsidR="00BC0180" w:rsidRPr="005E6F84" w:rsidRDefault="005E6F84" w:rsidP="00D4712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rtl/>
        </w:rPr>
      </w:pPr>
      <w:r w:rsidRPr="005E6F84">
        <w:rPr>
          <w:rFonts w:ascii="Arial" w:hAnsi="Arial" w:cs="Arial"/>
          <w:sz w:val="22"/>
          <w:szCs w:val="22"/>
          <w:rtl/>
        </w:rPr>
        <w:t xml:space="preserve">בשנים האחרונות פעלה הכנסת להרחבת אוסף האמנות שלה ולהעשרתו ביצירות אמנות ישראלית עכשווית. </w:t>
      </w:r>
      <w:r w:rsidR="00072177">
        <w:rPr>
          <w:rFonts w:ascii="Arial" w:hAnsi="Arial" w:cs="Arial"/>
          <w:sz w:val="22"/>
          <w:szCs w:val="22"/>
          <w:rtl/>
        </w:rPr>
        <w:t xml:space="preserve">כעת </w:t>
      </w:r>
      <w:r>
        <w:rPr>
          <w:rFonts w:ascii="Arial" w:hAnsi="Arial" w:cs="Arial"/>
          <w:sz w:val="22"/>
          <w:szCs w:val="22"/>
          <w:rtl/>
        </w:rPr>
        <w:t xml:space="preserve">הכנסת שבה </w:t>
      </w:r>
      <w:r w:rsidR="00072177">
        <w:rPr>
          <w:rFonts w:ascii="Arial" w:hAnsi="Arial" w:cs="Arial"/>
          <w:sz w:val="22"/>
          <w:szCs w:val="22"/>
          <w:rtl/>
        </w:rPr>
        <w:t xml:space="preserve">ומפרסמת </w:t>
      </w:r>
      <w:r w:rsidR="00BC0180">
        <w:rPr>
          <w:rFonts w:ascii="Arial" w:hAnsi="Arial" w:cs="Arial"/>
          <w:sz w:val="22"/>
          <w:szCs w:val="22"/>
          <w:rtl/>
        </w:rPr>
        <w:t xml:space="preserve">קול קורא לאמנים ישראלים להציע </w:t>
      </w:r>
      <w:r w:rsidR="00403057">
        <w:rPr>
          <w:rFonts w:ascii="Arial" w:hAnsi="Arial" w:cs="Arial"/>
          <w:sz w:val="22"/>
          <w:szCs w:val="22"/>
          <w:rtl/>
        </w:rPr>
        <w:t xml:space="preserve">עבודות פרי </w:t>
      </w:r>
      <w:r w:rsidR="00BC0180">
        <w:rPr>
          <w:rFonts w:ascii="Arial" w:hAnsi="Arial" w:cs="Arial"/>
          <w:sz w:val="22"/>
          <w:szCs w:val="22"/>
          <w:rtl/>
        </w:rPr>
        <w:t xml:space="preserve">יצירתם לרכישה על-ידי הכנסת כדי שיוצגו במרחב הציבורי שלה. </w:t>
      </w:r>
      <w:r w:rsidR="00BC0180" w:rsidRPr="005E6F84">
        <w:rPr>
          <w:rFonts w:ascii="Arial" w:hAnsi="Arial" w:cs="Arial"/>
          <w:b/>
          <w:bCs/>
          <w:sz w:val="22"/>
          <w:szCs w:val="22"/>
          <w:rtl/>
        </w:rPr>
        <w:t>העבודות שהכנסת מבקשת לרכוש הן עבודות דו-ממד</w:t>
      </w:r>
      <w:r w:rsidR="00072177">
        <w:rPr>
          <w:rFonts w:ascii="Arial" w:hAnsi="Arial" w:cs="Arial"/>
          <w:b/>
          <w:bCs/>
          <w:sz w:val="22"/>
          <w:szCs w:val="22"/>
          <w:rtl/>
        </w:rPr>
        <w:t>יות</w:t>
      </w:r>
      <w:r w:rsidR="00BC0180" w:rsidRPr="005E6F84">
        <w:rPr>
          <w:rFonts w:ascii="Arial" w:hAnsi="Arial" w:cs="Arial"/>
          <w:b/>
          <w:bCs/>
          <w:sz w:val="22"/>
          <w:szCs w:val="22"/>
          <w:rtl/>
        </w:rPr>
        <w:t xml:space="preserve"> שייתלו על קירות משכן הכנסת. </w:t>
      </w:r>
    </w:p>
    <w:p w:rsidR="00BC0180" w:rsidRDefault="00BC0180">
      <w:pP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</w:p>
    <w:p w:rsidR="00BC0180" w:rsidRPr="00B57D97" w:rsidRDefault="00BC0180">
      <w:pPr>
        <w:spacing w:line="360" w:lineRule="auto"/>
        <w:jc w:val="both"/>
        <w:rPr>
          <w:rFonts w:ascii="Arial" w:hAnsi="Arial" w:cs="Arial"/>
          <w:b/>
          <w:bCs/>
          <w:color w:val="1F497D"/>
          <w:sz w:val="22"/>
          <w:szCs w:val="22"/>
          <w:rtl/>
        </w:rPr>
      </w:pPr>
      <w:r w:rsidRPr="00B57D97">
        <w:rPr>
          <w:rFonts w:ascii="Arial" w:hAnsi="Arial" w:cs="Arial"/>
          <w:b/>
          <w:bCs/>
          <w:color w:val="1F497D"/>
          <w:sz w:val="22"/>
          <w:szCs w:val="22"/>
          <w:rtl/>
        </w:rPr>
        <w:t>בחירת העבודות</w:t>
      </w:r>
    </w:p>
    <w:p w:rsidR="00C34D16" w:rsidRPr="008A46F8" w:rsidRDefault="005E6F84" w:rsidP="00D4712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sz w:val="22"/>
          <w:szCs w:val="22"/>
          <w:rtl/>
        </w:rPr>
        <w:t>הכנסת מינתה ועדת שיפוט</w:t>
      </w:r>
      <w:r w:rsidR="00BC0180">
        <w:rPr>
          <w:rFonts w:ascii="Arial" w:hAnsi="Arial" w:cs="Arial"/>
          <w:sz w:val="22"/>
          <w:szCs w:val="22"/>
          <w:rtl/>
        </w:rPr>
        <w:t xml:space="preserve"> ציבורית </w:t>
      </w:r>
      <w:r>
        <w:rPr>
          <w:rFonts w:ascii="Arial" w:hAnsi="Arial" w:cs="Arial"/>
          <w:sz w:val="22"/>
          <w:szCs w:val="22"/>
          <w:rtl/>
        </w:rPr>
        <w:t>להליך הבחירה</w:t>
      </w:r>
      <w:r w:rsidR="00072177">
        <w:rPr>
          <w:rFonts w:ascii="Arial" w:hAnsi="Arial" w:cs="Arial"/>
          <w:sz w:val="22"/>
          <w:szCs w:val="22"/>
          <w:rtl/>
        </w:rPr>
        <w:t>,</w:t>
      </w:r>
      <w:r>
        <w:rPr>
          <w:rFonts w:ascii="Arial" w:hAnsi="Arial" w:cs="Arial"/>
          <w:sz w:val="22"/>
          <w:szCs w:val="22"/>
          <w:rtl/>
        </w:rPr>
        <w:t xml:space="preserve"> </w:t>
      </w:r>
      <w:r w:rsidR="00403057">
        <w:rPr>
          <w:rFonts w:ascii="Arial" w:hAnsi="Arial" w:cs="Arial"/>
          <w:sz w:val="22"/>
          <w:szCs w:val="22"/>
          <w:rtl/>
        </w:rPr>
        <w:t>והיא המופקדת</w:t>
      </w:r>
      <w:r w:rsidR="00072177">
        <w:rPr>
          <w:rFonts w:ascii="Arial" w:hAnsi="Arial" w:cs="Arial"/>
          <w:sz w:val="22"/>
          <w:szCs w:val="22"/>
          <w:rtl/>
        </w:rPr>
        <w:t xml:space="preserve"> על בחינת העבודות (להלן: הוועדה הציבורית)</w:t>
      </w:r>
      <w:r w:rsidR="00403057">
        <w:rPr>
          <w:rFonts w:ascii="Arial" w:hAnsi="Arial" w:cs="Arial"/>
          <w:sz w:val="22"/>
          <w:szCs w:val="22"/>
          <w:rtl/>
        </w:rPr>
        <w:t>.</w:t>
      </w:r>
      <w:r w:rsidR="00072177">
        <w:rPr>
          <w:rFonts w:ascii="Arial" w:hAnsi="Arial" w:cs="Arial"/>
          <w:sz w:val="22"/>
          <w:szCs w:val="22"/>
          <w:rtl/>
        </w:rPr>
        <w:t xml:space="preserve"> בוועדה </w:t>
      </w:r>
      <w:r w:rsidR="00BC0180">
        <w:rPr>
          <w:rFonts w:ascii="Arial" w:hAnsi="Arial" w:cs="Arial"/>
          <w:sz w:val="22"/>
          <w:szCs w:val="22"/>
          <w:rtl/>
        </w:rPr>
        <w:t xml:space="preserve">חברים שלושה נציגי ציבור בעלי מומחיות בתחומי </w:t>
      </w:r>
      <w:r w:rsidR="00600745">
        <w:rPr>
          <w:rFonts w:ascii="Arial" w:hAnsi="Arial" w:cs="Arial"/>
          <w:sz w:val="22"/>
          <w:szCs w:val="22"/>
          <w:rtl/>
        </w:rPr>
        <w:t>ה</w:t>
      </w:r>
      <w:r w:rsidR="00BC0180">
        <w:rPr>
          <w:rFonts w:ascii="Arial" w:hAnsi="Arial" w:cs="Arial"/>
          <w:sz w:val="22"/>
          <w:szCs w:val="22"/>
          <w:rtl/>
        </w:rPr>
        <w:t>אמנות</w:t>
      </w:r>
      <w:r w:rsidRPr="008A46F8">
        <w:rPr>
          <w:rFonts w:ascii="Arial" w:hAnsi="Arial" w:cs="Arial"/>
          <w:b/>
          <w:bCs/>
          <w:sz w:val="22"/>
          <w:szCs w:val="22"/>
          <w:rtl/>
        </w:rPr>
        <w:t xml:space="preserve">: ד"ר נעם גל, גב' </w:t>
      </w:r>
      <w:r w:rsidR="00C34D16" w:rsidRPr="008A46F8">
        <w:rPr>
          <w:rFonts w:ascii="Arial" w:hAnsi="Arial" w:cs="Arial"/>
          <w:b/>
          <w:bCs/>
          <w:sz w:val="22"/>
          <w:szCs w:val="22"/>
          <w:rtl/>
        </w:rPr>
        <w:t>נירית נלסון, וגב' סאלי הפטל</w:t>
      </w:r>
      <w:r w:rsidR="00F21AFD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 w:rsidR="00C34D16" w:rsidRPr="008A46F8">
        <w:rPr>
          <w:rFonts w:ascii="Arial" w:hAnsi="Arial" w:cs="Arial"/>
          <w:b/>
          <w:bCs/>
          <w:sz w:val="22"/>
          <w:szCs w:val="22"/>
          <w:rtl/>
        </w:rPr>
        <w:t xml:space="preserve">נוה. </w:t>
      </w:r>
    </w:p>
    <w:p w:rsidR="00C34D16" w:rsidRDefault="00C34D16" w:rsidP="00D47124">
      <w:pP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/>
          <w:sz w:val="22"/>
          <w:szCs w:val="22"/>
          <w:rtl/>
        </w:rPr>
        <w:t xml:space="preserve">את הוועדה </w:t>
      </w:r>
      <w:r w:rsidR="00403057">
        <w:rPr>
          <w:rFonts w:ascii="Arial" w:hAnsi="Arial" w:cs="Arial"/>
          <w:sz w:val="22"/>
          <w:szCs w:val="22"/>
          <w:rtl/>
        </w:rPr>
        <w:t xml:space="preserve">מרכזת </w:t>
      </w:r>
      <w:r>
        <w:rPr>
          <w:rFonts w:ascii="Arial" w:hAnsi="Arial" w:cs="Arial"/>
          <w:sz w:val="22"/>
          <w:szCs w:val="22"/>
          <w:rtl/>
        </w:rPr>
        <w:t>ראש תחום בכיר אמנות בכנסת, גב' שרון סופר.</w:t>
      </w:r>
    </w:p>
    <w:p w:rsidR="00C34D16" w:rsidRDefault="00C34D16" w:rsidP="005E6F84">
      <w:pP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</w:p>
    <w:p w:rsidR="00C34D16" w:rsidRDefault="00C34D16" w:rsidP="00D47124">
      <w:pP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D47124">
        <w:rPr>
          <w:rFonts w:ascii="Arial" w:hAnsi="Arial" w:cs="Arial"/>
          <w:sz w:val="22"/>
          <w:szCs w:val="22"/>
          <w:rtl/>
        </w:rPr>
        <w:t>רכישת היצירות ת</w:t>
      </w:r>
      <w:r w:rsidR="007601E0" w:rsidRPr="00D47124">
        <w:rPr>
          <w:rFonts w:ascii="Arial" w:hAnsi="Arial" w:cs="Arial"/>
          <w:sz w:val="22"/>
          <w:szCs w:val="22"/>
          <w:rtl/>
        </w:rPr>
        <w:t>י</w:t>
      </w:r>
      <w:r w:rsidRPr="00D47124">
        <w:rPr>
          <w:rFonts w:ascii="Arial" w:hAnsi="Arial" w:cs="Arial"/>
          <w:sz w:val="22"/>
          <w:szCs w:val="22"/>
          <w:rtl/>
        </w:rPr>
        <w:t>עשה בהתאם להמלצתה של הו</w:t>
      </w:r>
      <w:r w:rsidR="00072177" w:rsidRPr="00D47124">
        <w:rPr>
          <w:rFonts w:ascii="Arial" w:hAnsi="Arial" w:cs="Arial"/>
          <w:sz w:val="22"/>
          <w:szCs w:val="22"/>
          <w:rtl/>
        </w:rPr>
        <w:t>ו</w:t>
      </w:r>
      <w:r w:rsidRPr="00D47124">
        <w:rPr>
          <w:rFonts w:ascii="Arial" w:hAnsi="Arial" w:cs="Arial"/>
          <w:sz w:val="22"/>
          <w:szCs w:val="22"/>
          <w:rtl/>
        </w:rPr>
        <w:t>עדה הציבורית</w:t>
      </w:r>
      <w:r w:rsidR="00072177" w:rsidRPr="00D47124">
        <w:rPr>
          <w:rFonts w:ascii="Arial" w:hAnsi="Arial" w:cs="Arial"/>
          <w:sz w:val="22"/>
          <w:szCs w:val="22"/>
          <w:rtl/>
        </w:rPr>
        <w:t>,</w:t>
      </w:r>
      <w:r w:rsidRPr="00D47124">
        <w:rPr>
          <w:rFonts w:ascii="Arial" w:hAnsi="Arial" w:cs="Arial"/>
          <w:sz w:val="22"/>
          <w:szCs w:val="22"/>
          <w:rtl/>
        </w:rPr>
        <w:t xml:space="preserve"> אשר תנחה עצמה בבחירת העבודות המומלצות לרכישה, בהתחשב ברמה האמנותית של היצירה ובמקוריותה, במוניטין של האמן, באיכות העבודה, בעמידות החומרים ובהתאמת היצירה להגשמת הפרויקט.</w:t>
      </w:r>
      <w:r>
        <w:rPr>
          <w:rFonts w:ascii="Arial" w:hAnsi="Arial" w:cs="Arial"/>
          <w:sz w:val="22"/>
          <w:szCs w:val="22"/>
          <w:rtl/>
        </w:rPr>
        <w:t xml:space="preserve"> </w:t>
      </w:r>
    </w:p>
    <w:p w:rsidR="00C34D16" w:rsidRDefault="00C34D16" w:rsidP="00C34D16">
      <w:pP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</w:p>
    <w:p w:rsidR="00C34D16" w:rsidRPr="00B57D97" w:rsidRDefault="00C34D16" w:rsidP="00C34D16">
      <w:pPr>
        <w:spacing w:line="360" w:lineRule="auto"/>
        <w:jc w:val="both"/>
        <w:rPr>
          <w:rFonts w:ascii="Arial" w:hAnsi="Arial" w:cs="Arial"/>
          <w:b/>
          <w:bCs/>
          <w:color w:val="1F497D"/>
          <w:sz w:val="22"/>
          <w:szCs w:val="22"/>
          <w:rtl/>
        </w:rPr>
      </w:pPr>
      <w:r w:rsidRPr="00B57D97">
        <w:rPr>
          <w:rFonts w:ascii="Arial" w:hAnsi="Arial" w:cs="Arial"/>
          <w:b/>
          <w:bCs/>
          <w:color w:val="1F497D"/>
          <w:sz w:val="22"/>
          <w:szCs w:val="22"/>
          <w:rtl/>
        </w:rPr>
        <w:t>זכאות להגשת הצעה</w:t>
      </w:r>
    </w:p>
    <w:p w:rsidR="00BC0180" w:rsidRPr="00C34D16" w:rsidRDefault="00C34D16" w:rsidP="00D47124">
      <w:pP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C34D16">
        <w:rPr>
          <w:rFonts w:ascii="Arial" w:hAnsi="Arial" w:cs="Arial"/>
          <w:sz w:val="22"/>
          <w:szCs w:val="22"/>
          <w:rtl/>
        </w:rPr>
        <w:t xml:space="preserve">להלן תנאי הזכאות </w:t>
      </w:r>
      <w:r w:rsidRPr="00C34D16">
        <w:rPr>
          <w:rFonts w:ascii="Arial" w:hAnsi="Arial" w:cs="Arial"/>
          <w:b/>
          <w:bCs/>
          <w:sz w:val="22"/>
          <w:szCs w:val="22"/>
          <w:rtl/>
        </w:rPr>
        <w:t>המצטברים</w:t>
      </w:r>
      <w:r w:rsidRPr="00C34D16">
        <w:rPr>
          <w:rFonts w:ascii="Arial" w:hAnsi="Arial" w:cs="Arial"/>
          <w:sz w:val="22"/>
          <w:szCs w:val="22"/>
          <w:rtl/>
        </w:rPr>
        <w:t xml:space="preserve"> להשתתפות בהליך:</w:t>
      </w:r>
      <w:r w:rsidR="005E6F84" w:rsidRPr="00C34D16">
        <w:rPr>
          <w:rFonts w:ascii="Arial" w:hAnsi="Arial" w:cs="Arial"/>
          <w:sz w:val="22"/>
          <w:szCs w:val="22"/>
          <w:rtl/>
        </w:rPr>
        <w:t xml:space="preserve"> </w:t>
      </w:r>
    </w:p>
    <w:p w:rsidR="00C34D16" w:rsidRDefault="00C34D16" w:rsidP="00C34D1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rtl/>
        </w:rPr>
        <w:t>אמנים אזרחי ישראל או תושבי ישראל, המתגוררים בה דר</w:t>
      </w:r>
      <w:r w:rsidR="007601E0">
        <w:rPr>
          <w:rFonts w:ascii="Arial" w:hAnsi="Arial" w:cs="Arial"/>
          <w:sz w:val="22"/>
          <w:szCs w:val="22"/>
          <w:rtl/>
        </w:rPr>
        <w:t>ך</w:t>
      </w:r>
      <w:r>
        <w:rPr>
          <w:rFonts w:ascii="Arial" w:hAnsi="Arial" w:cs="Arial"/>
          <w:sz w:val="22"/>
          <w:szCs w:val="22"/>
          <w:rtl/>
        </w:rPr>
        <w:t xml:space="preserve"> קבע. </w:t>
      </w:r>
    </w:p>
    <w:p w:rsidR="00C34D16" w:rsidRDefault="00C34D16" w:rsidP="00D4712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rtl/>
        </w:rPr>
        <w:t xml:space="preserve">אמנים אשר השתתפו בעבר בתערוכת יחיד אחת או בשתי תערוכות קבוצתיות לכל הפחות, במוזאונים או בגלריות בארץ או בעולם. </w:t>
      </w:r>
    </w:p>
    <w:p w:rsidR="00D75D12" w:rsidRDefault="00496A4A" w:rsidP="00496A4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6A4A">
        <w:rPr>
          <w:rFonts w:ascii="Arial" w:hAnsi="Arial" w:cs="Arial"/>
          <w:sz w:val="22"/>
          <w:szCs w:val="22"/>
          <w:rtl/>
        </w:rPr>
        <w:t>אמנים אשר הוכיחו פעילות מקצועית מוכרת ומתמשכת בתחומי האמנות הפלסטית בחמש השנים האחרונות לפחות.</w:t>
      </w:r>
    </w:p>
    <w:p w:rsidR="00496A4A" w:rsidRPr="00496A4A" w:rsidRDefault="00496A4A" w:rsidP="00496A4A">
      <w:pPr>
        <w:spacing w:line="360" w:lineRule="auto"/>
        <w:ind w:left="720"/>
        <w:jc w:val="both"/>
        <w:rPr>
          <w:rFonts w:ascii="Arial" w:hAnsi="Arial" w:cs="Arial"/>
          <w:sz w:val="22"/>
          <w:szCs w:val="22"/>
          <w:rtl/>
        </w:rPr>
      </w:pPr>
    </w:p>
    <w:p w:rsidR="00C34D16" w:rsidRPr="00D47124" w:rsidRDefault="00C34D16" w:rsidP="00D47124">
      <w:pPr>
        <w:spacing w:line="360" w:lineRule="auto"/>
        <w:jc w:val="both"/>
        <w:rPr>
          <w:rFonts w:ascii="Arial" w:hAnsi="Arial" w:cs="Arial"/>
          <w:b/>
          <w:bCs/>
          <w:color w:val="1F497D"/>
          <w:sz w:val="22"/>
          <w:szCs w:val="22"/>
          <w:rtl/>
        </w:rPr>
      </w:pPr>
      <w:r w:rsidRPr="00D47124">
        <w:rPr>
          <w:rFonts w:ascii="Arial" w:hAnsi="Arial" w:cs="Arial"/>
          <w:b/>
          <w:bCs/>
          <w:color w:val="1F497D"/>
          <w:sz w:val="22"/>
          <w:szCs w:val="22"/>
          <w:rtl/>
        </w:rPr>
        <w:t>מחיר העבודה</w:t>
      </w:r>
      <w:r w:rsidR="00B33372" w:rsidRPr="00D47124">
        <w:rPr>
          <w:rFonts w:ascii="Arial" w:hAnsi="Arial" w:cs="Arial"/>
          <w:b/>
          <w:bCs/>
          <w:color w:val="1F497D"/>
          <w:sz w:val="22"/>
          <w:szCs w:val="22"/>
          <w:rtl/>
        </w:rPr>
        <w:t xml:space="preserve"> </w:t>
      </w:r>
    </w:p>
    <w:p w:rsidR="00C34D16" w:rsidRPr="00C34D16" w:rsidRDefault="00C34D16" w:rsidP="00D4712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7124">
        <w:rPr>
          <w:rFonts w:ascii="Arial" w:hAnsi="Arial" w:cs="Arial"/>
          <w:sz w:val="22"/>
          <w:szCs w:val="22"/>
          <w:rtl/>
        </w:rPr>
        <w:t xml:space="preserve">האמנים יצרפו לכל עבודה </w:t>
      </w:r>
      <w:r w:rsidR="00403057" w:rsidRPr="00D47124">
        <w:rPr>
          <w:rFonts w:ascii="Arial" w:hAnsi="Arial" w:cs="Arial"/>
          <w:sz w:val="22"/>
          <w:szCs w:val="22"/>
          <w:rtl/>
        </w:rPr>
        <w:t xml:space="preserve">את </w:t>
      </w:r>
      <w:r w:rsidRPr="00D47124">
        <w:rPr>
          <w:rFonts w:ascii="Arial" w:hAnsi="Arial" w:cs="Arial"/>
          <w:sz w:val="22"/>
          <w:szCs w:val="22"/>
          <w:rtl/>
        </w:rPr>
        <w:t>מחיר</w:t>
      </w:r>
      <w:r w:rsidR="00403057" w:rsidRPr="00D47124">
        <w:rPr>
          <w:rFonts w:ascii="Arial" w:hAnsi="Arial" w:cs="Arial"/>
          <w:sz w:val="22"/>
          <w:szCs w:val="22"/>
          <w:rtl/>
        </w:rPr>
        <w:t>ה</w:t>
      </w:r>
      <w:r w:rsidRPr="00D47124">
        <w:rPr>
          <w:rFonts w:ascii="Arial" w:hAnsi="Arial" w:cs="Arial"/>
          <w:sz w:val="22"/>
          <w:szCs w:val="22"/>
          <w:rtl/>
        </w:rPr>
        <w:t xml:space="preserve">. טווח המחירים שהוועדה הציבורית רשאית לבחון </w:t>
      </w:r>
      <w:r w:rsidR="00B33372" w:rsidRPr="00D47124">
        <w:rPr>
          <w:rFonts w:ascii="Arial" w:hAnsi="Arial" w:cs="Arial"/>
          <w:sz w:val="22"/>
          <w:szCs w:val="22"/>
          <w:rtl/>
        </w:rPr>
        <w:t xml:space="preserve">הוא </w:t>
      </w:r>
      <w:r w:rsidRPr="00D47124">
        <w:rPr>
          <w:rFonts w:ascii="Arial" w:hAnsi="Arial" w:cs="Arial"/>
          <w:sz w:val="22"/>
          <w:szCs w:val="22"/>
          <w:rtl/>
        </w:rPr>
        <w:t xml:space="preserve">בין 2,000 </w:t>
      </w:r>
      <w:r w:rsidR="00B33372" w:rsidRPr="00D47124">
        <w:rPr>
          <w:rFonts w:ascii="Arial" w:hAnsi="Arial" w:cs="Arial"/>
          <w:sz w:val="22"/>
          <w:szCs w:val="22"/>
          <w:rtl/>
        </w:rPr>
        <w:t>ש"ח</w:t>
      </w:r>
      <w:r w:rsidRPr="00D47124">
        <w:rPr>
          <w:rFonts w:ascii="Arial" w:hAnsi="Arial" w:cs="Arial"/>
          <w:sz w:val="22"/>
          <w:szCs w:val="22"/>
          <w:rtl/>
        </w:rPr>
        <w:t xml:space="preserve"> ל-18,000 </w:t>
      </w:r>
      <w:r w:rsidR="00B33372" w:rsidRPr="00D47124">
        <w:rPr>
          <w:rFonts w:ascii="Arial" w:hAnsi="Arial" w:cs="Arial"/>
          <w:sz w:val="22"/>
          <w:szCs w:val="22"/>
          <w:rtl/>
        </w:rPr>
        <w:t>ש"ח</w:t>
      </w:r>
      <w:r w:rsidRPr="00D47124">
        <w:rPr>
          <w:rFonts w:ascii="Arial" w:hAnsi="Arial" w:cs="Arial"/>
          <w:sz w:val="22"/>
          <w:szCs w:val="22"/>
          <w:rtl/>
        </w:rPr>
        <w:t xml:space="preserve"> (כולל מע"מ). הוועדה לא תתחשב בהצעות שיחרגו מטווח המחירי</w:t>
      </w:r>
      <w:r w:rsidR="00D75D12" w:rsidRPr="00D47124">
        <w:rPr>
          <w:rFonts w:ascii="Arial" w:hAnsi="Arial" w:cs="Arial"/>
          <w:sz w:val="22"/>
          <w:szCs w:val="22"/>
          <w:rtl/>
        </w:rPr>
        <w:t xml:space="preserve">ם האמור. יובהר כי המחיר הוא עבור יצירה מוגמרת </w:t>
      </w:r>
      <w:r w:rsidR="00E7489C" w:rsidRPr="00D47124">
        <w:rPr>
          <w:rFonts w:ascii="Arial" w:hAnsi="Arial" w:cs="Arial"/>
          <w:sz w:val="22"/>
          <w:szCs w:val="22"/>
          <w:rtl/>
        </w:rPr>
        <w:t>בת</w:t>
      </w:r>
      <w:r w:rsidR="00B33372" w:rsidRPr="00D47124">
        <w:rPr>
          <w:rFonts w:ascii="Arial" w:hAnsi="Arial" w:cs="Arial"/>
          <w:sz w:val="22"/>
          <w:szCs w:val="22"/>
          <w:rtl/>
        </w:rPr>
        <w:t>-</w:t>
      </w:r>
      <w:r w:rsidR="00E7489C" w:rsidRPr="00D47124">
        <w:rPr>
          <w:rFonts w:ascii="Arial" w:hAnsi="Arial" w:cs="Arial"/>
          <w:sz w:val="22"/>
          <w:szCs w:val="22"/>
          <w:rtl/>
        </w:rPr>
        <w:t>הצבה</w:t>
      </w:r>
      <w:r w:rsidR="00D75D12" w:rsidRPr="00D47124">
        <w:rPr>
          <w:rFonts w:ascii="Arial" w:hAnsi="Arial" w:cs="Arial"/>
          <w:sz w:val="22"/>
          <w:szCs w:val="22"/>
          <w:rtl/>
        </w:rPr>
        <w:t xml:space="preserve"> (כולל הדפסה, מסגור או אופן הפקה אחר).</w:t>
      </w:r>
    </w:p>
    <w:p w:rsidR="00BC0180" w:rsidRDefault="00BC018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rtl/>
        </w:rPr>
      </w:pPr>
    </w:p>
    <w:p w:rsidR="008A46F8" w:rsidRDefault="008A46F8" w:rsidP="00D75D12">
      <w:pP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</w:p>
    <w:p w:rsidR="008A46F8" w:rsidRDefault="008A46F8" w:rsidP="00D75D12">
      <w:pP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</w:p>
    <w:p w:rsidR="00F21AFD" w:rsidRDefault="00F21AFD" w:rsidP="00D75D12">
      <w:pP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</w:p>
    <w:p w:rsidR="00D75D12" w:rsidRPr="00B57D97" w:rsidRDefault="00D75D12" w:rsidP="00D75D12">
      <w:pPr>
        <w:spacing w:line="360" w:lineRule="auto"/>
        <w:jc w:val="both"/>
        <w:rPr>
          <w:rFonts w:ascii="Arial" w:hAnsi="Arial" w:cs="Arial"/>
          <w:b/>
          <w:bCs/>
          <w:color w:val="1F497D"/>
          <w:sz w:val="22"/>
          <w:szCs w:val="22"/>
          <w:rtl/>
        </w:rPr>
      </w:pPr>
      <w:r w:rsidRPr="00B57D97">
        <w:rPr>
          <w:rFonts w:ascii="Arial" w:hAnsi="Arial" w:cs="Arial"/>
          <w:b/>
          <w:bCs/>
          <w:color w:val="1F497D"/>
          <w:sz w:val="22"/>
          <w:szCs w:val="22"/>
          <w:rtl/>
        </w:rPr>
        <w:lastRenderedPageBreak/>
        <w:t>אופן ההגשה</w:t>
      </w:r>
    </w:p>
    <w:p w:rsidR="00E7489C" w:rsidRPr="00F21AFD" w:rsidRDefault="00E7489C" w:rsidP="00AB2CA6">
      <w:pPr>
        <w:spacing w:line="360" w:lineRule="auto"/>
        <w:jc w:val="both"/>
        <w:rPr>
          <w:rFonts w:ascii="Arial" w:hAnsi="Arial" w:cs="Arial"/>
          <w:sz w:val="22"/>
          <w:szCs w:val="22"/>
          <w:rtl/>
          <w:lang w:eastAsia="en-US"/>
        </w:rPr>
      </w:pPr>
      <w:r w:rsidRPr="00F21AFD">
        <w:rPr>
          <w:rFonts w:ascii="Arial" w:hAnsi="Arial" w:cs="Arial"/>
          <w:sz w:val="22"/>
          <w:szCs w:val="22"/>
          <w:rtl/>
        </w:rPr>
        <w:t xml:space="preserve">אמנים המבקשים להשתתף בהליך זה ימלאו את </w:t>
      </w:r>
      <w:r w:rsidRPr="000F5368">
        <w:rPr>
          <w:rFonts w:ascii="Arial" w:hAnsi="Arial" w:cs="Arial"/>
          <w:sz w:val="22"/>
          <w:szCs w:val="22"/>
          <w:highlight w:val="yellow"/>
          <w:rtl/>
        </w:rPr>
        <w:t>הטופס המיועד</w:t>
      </w:r>
      <w:r w:rsidR="000F5368" w:rsidRPr="000F5368">
        <w:rPr>
          <w:rFonts w:ascii="Arial" w:hAnsi="Arial" w:cs="Arial"/>
          <w:sz w:val="22"/>
          <w:szCs w:val="22"/>
          <w:highlight w:val="yellow"/>
          <w:rtl/>
        </w:rPr>
        <w:t xml:space="preserve"> </w:t>
      </w:r>
      <w:r w:rsidRPr="00F21AFD">
        <w:rPr>
          <w:rFonts w:ascii="Arial" w:hAnsi="Arial" w:cs="Arial"/>
          <w:sz w:val="22"/>
          <w:szCs w:val="22"/>
          <w:rtl/>
        </w:rPr>
        <w:t>לכך וישלחו את דימויי העבודות המוצעות לרכישה על</w:t>
      </w:r>
      <w:r w:rsidR="00273173">
        <w:rPr>
          <w:rFonts w:ascii="Arial" w:hAnsi="Arial" w:cs="Arial"/>
          <w:sz w:val="22"/>
          <w:szCs w:val="22"/>
          <w:rtl/>
        </w:rPr>
        <w:t>-</w:t>
      </w:r>
      <w:r w:rsidRPr="00F21AFD">
        <w:rPr>
          <w:rFonts w:ascii="Arial" w:hAnsi="Arial" w:cs="Arial"/>
          <w:sz w:val="22"/>
          <w:szCs w:val="22"/>
          <w:rtl/>
        </w:rPr>
        <w:t xml:space="preserve">פי הדרישות </w:t>
      </w:r>
      <w:r w:rsidR="00273173">
        <w:rPr>
          <w:rFonts w:ascii="Arial" w:hAnsi="Arial" w:cs="Arial"/>
          <w:sz w:val="22"/>
          <w:szCs w:val="22"/>
          <w:rtl/>
        </w:rPr>
        <w:t>שלהלן</w:t>
      </w:r>
      <w:r w:rsidRPr="00F21AFD">
        <w:rPr>
          <w:rFonts w:ascii="Arial" w:hAnsi="Arial" w:cs="Arial"/>
          <w:sz w:val="22"/>
          <w:szCs w:val="22"/>
          <w:rtl/>
        </w:rPr>
        <w:t>:</w:t>
      </w:r>
    </w:p>
    <w:p w:rsidR="00E7489C" w:rsidRPr="00D47124" w:rsidRDefault="00E7489C" w:rsidP="00D47124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AB2CA6">
        <w:rPr>
          <w:rFonts w:ascii="Arial" w:hAnsi="Arial" w:cs="Arial"/>
          <w:b/>
          <w:bCs/>
          <w:sz w:val="22"/>
          <w:szCs w:val="22"/>
          <w:highlight w:val="yellow"/>
          <w:rtl/>
        </w:rPr>
        <w:t>טופס מלא</w:t>
      </w:r>
      <w:r w:rsidRPr="00D47124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 w:rsidR="00273173" w:rsidRPr="00D47124">
        <w:rPr>
          <w:rFonts w:ascii="Arial" w:hAnsi="Arial" w:cs="Arial"/>
          <w:b/>
          <w:bCs/>
          <w:sz w:val="22"/>
          <w:szCs w:val="22"/>
          <w:rtl/>
        </w:rPr>
        <w:t xml:space="preserve">– </w:t>
      </w:r>
      <w:r w:rsidRPr="00D47124">
        <w:rPr>
          <w:rFonts w:ascii="Arial" w:hAnsi="Arial" w:cs="Arial"/>
          <w:sz w:val="22"/>
          <w:szCs w:val="22"/>
          <w:rtl/>
        </w:rPr>
        <w:t>שיכלול קורות חיים (</w:t>
      </w:r>
      <w:r w:rsidR="000F5368" w:rsidRPr="00D47124">
        <w:rPr>
          <w:rFonts w:ascii="Arial" w:hAnsi="Arial" w:cs="Arial"/>
          <w:sz w:val="22"/>
          <w:szCs w:val="22"/>
          <w:rtl/>
        </w:rPr>
        <w:t>כולל</w:t>
      </w:r>
      <w:r w:rsidRPr="00D47124">
        <w:rPr>
          <w:rFonts w:ascii="Arial" w:hAnsi="Arial" w:cs="Arial"/>
          <w:sz w:val="22"/>
          <w:szCs w:val="22"/>
          <w:rtl/>
        </w:rPr>
        <w:t xml:space="preserve"> פירוט הפעילות המקצועית בתחום האמנות הפלסטית בחמש השנים האחרונות ובכלל זה פירוט תערוכות </w:t>
      </w:r>
      <w:r w:rsidR="00273173" w:rsidRPr="00D47124">
        <w:rPr>
          <w:rFonts w:ascii="Arial" w:hAnsi="Arial" w:cs="Arial"/>
          <w:sz w:val="22"/>
          <w:szCs w:val="22"/>
          <w:rtl/>
        </w:rPr>
        <w:t>ש</w:t>
      </w:r>
      <w:r w:rsidRPr="00D47124">
        <w:rPr>
          <w:rFonts w:ascii="Arial" w:hAnsi="Arial" w:cs="Arial"/>
          <w:sz w:val="22"/>
          <w:szCs w:val="22"/>
          <w:rtl/>
        </w:rPr>
        <w:t>בהן השתתף האמן) והצהרת אמן (</w:t>
      </w:r>
      <w:r w:rsidRPr="00D47124">
        <w:rPr>
          <w:rFonts w:ascii="Arial" w:hAnsi="Arial" w:cs="Arial"/>
          <w:sz w:val="22"/>
          <w:szCs w:val="22"/>
        </w:rPr>
        <w:t>artist statement</w:t>
      </w:r>
      <w:r w:rsidRPr="00D47124">
        <w:rPr>
          <w:rFonts w:ascii="Arial" w:hAnsi="Arial" w:cs="Arial"/>
          <w:sz w:val="22"/>
          <w:szCs w:val="22"/>
          <w:rtl/>
        </w:rPr>
        <w:t>) בהיקף של עד 400 מילה</w:t>
      </w:r>
      <w:r w:rsidR="00273173" w:rsidRPr="00D47124">
        <w:rPr>
          <w:rFonts w:ascii="Arial" w:hAnsi="Arial" w:cs="Arial"/>
          <w:sz w:val="22"/>
          <w:szCs w:val="22"/>
          <w:rtl/>
        </w:rPr>
        <w:t>,</w:t>
      </w:r>
      <w:r w:rsidRPr="00D47124">
        <w:rPr>
          <w:rFonts w:ascii="Arial" w:hAnsi="Arial" w:cs="Arial"/>
          <w:sz w:val="22"/>
          <w:szCs w:val="22"/>
          <w:rtl/>
        </w:rPr>
        <w:t xml:space="preserve"> המתייחסת לעבודות המוצעות לרכישה.</w:t>
      </w:r>
    </w:p>
    <w:p w:rsidR="00E7489C" w:rsidRPr="00D47124" w:rsidRDefault="00E7489C" w:rsidP="00D47124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D47124">
        <w:rPr>
          <w:rFonts w:ascii="Arial" w:hAnsi="Arial" w:cs="Arial"/>
          <w:b/>
          <w:bCs/>
          <w:sz w:val="22"/>
          <w:szCs w:val="22"/>
          <w:rtl/>
        </w:rPr>
        <w:t xml:space="preserve">קובץ </w:t>
      </w:r>
      <w:r w:rsidR="0054404D" w:rsidRPr="00D47124">
        <w:rPr>
          <w:rFonts w:ascii="Arial" w:hAnsi="Arial" w:cs="Arial"/>
          <w:b/>
          <w:bCs/>
          <w:sz w:val="22"/>
          <w:szCs w:val="22"/>
          <w:rtl/>
        </w:rPr>
        <w:t xml:space="preserve">אלקטרוני </w:t>
      </w:r>
      <w:r w:rsidRPr="00D47124">
        <w:rPr>
          <w:rFonts w:ascii="Arial" w:hAnsi="Arial" w:cs="Arial"/>
          <w:b/>
          <w:bCs/>
          <w:sz w:val="22"/>
          <w:szCs w:val="22"/>
          <w:rtl/>
        </w:rPr>
        <w:t>שכותרתו</w:t>
      </w:r>
      <w:r w:rsidR="00403057" w:rsidRPr="00D47124">
        <w:rPr>
          <w:rFonts w:ascii="Arial" w:hAnsi="Arial" w:cs="Arial"/>
          <w:b/>
          <w:bCs/>
          <w:sz w:val="22"/>
          <w:szCs w:val="22"/>
          <w:rtl/>
        </w:rPr>
        <w:t xml:space="preserve">: </w:t>
      </w:r>
      <w:r w:rsidRPr="00D47124">
        <w:rPr>
          <w:rFonts w:ascii="Arial" w:hAnsi="Arial" w:cs="Arial"/>
          <w:b/>
          <w:bCs/>
          <w:sz w:val="22"/>
          <w:szCs w:val="22"/>
          <w:rtl/>
        </w:rPr>
        <w:t xml:space="preserve">שם האמן </w:t>
      </w:r>
      <w:r w:rsidR="00403057" w:rsidRPr="00D47124">
        <w:rPr>
          <w:rFonts w:ascii="Arial" w:hAnsi="Arial" w:cs="Arial"/>
          <w:b/>
          <w:bCs/>
          <w:sz w:val="22"/>
          <w:szCs w:val="22"/>
          <w:rtl/>
        </w:rPr>
        <w:t>–</w:t>
      </w:r>
      <w:r w:rsidRPr="00D47124">
        <w:rPr>
          <w:rFonts w:ascii="Arial" w:hAnsi="Arial" w:cs="Arial"/>
          <w:b/>
          <w:bCs/>
          <w:sz w:val="22"/>
          <w:szCs w:val="22"/>
          <w:rtl/>
        </w:rPr>
        <w:t xml:space="preserve"> יצירות לרכישה</w:t>
      </w:r>
      <w:r w:rsidRPr="00D47124">
        <w:rPr>
          <w:rFonts w:ascii="Arial" w:hAnsi="Arial" w:cs="Arial"/>
          <w:sz w:val="22"/>
          <w:szCs w:val="22"/>
          <w:rtl/>
        </w:rPr>
        <w:t xml:space="preserve"> – הקובץ יכלול עד חמ</w:t>
      </w:r>
      <w:r w:rsidR="00245C81" w:rsidRPr="00D47124">
        <w:rPr>
          <w:rFonts w:ascii="Arial" w:hAnsi="Arial" w:cs="Arial"/>
          <w:sz w:val="22"/>
          <w:szCs w:val="22"/>
          <w:rtl/>
        </w:rPr>
        <w:t>י</w:t>
      </w:r>
      <w:r w:rsidRPr="00D47124">
        <w:rPr>
          <w:rFonts w:ascii="Arial" w:hAnsi="Arial" w:cs="Arial"/>
          <w:sz w:val="22"/>
          <w:szCs w:val="22"/>
          <w:rtl/>
        </w:rPr>
        <w:t>ש</w:t>
      </w:r>
      <w:r w:rsidR="00245C81" w:rsidRPr="00D47124">
        <w:rPr>
          <w:rFonts w:ascii="Arial" w:hAnsi="Arial" w:cs="Arial"/>
          <w:sz w:val="22"/>
          <w:szCs w:val="22"/>
          <w:rtl/>
        </w:rPr>
        <w:t>ה דימויים של</w:t>
      </w:r>
      <w:r w:rsidRPr="00D47124">
        <w:rPr>
          <w:rFonts w:ascii="Arial" w:hAnsi="Arial" w:cs="Arial"/>
          <w:sz w:val="22"/>
          <w:szCs w:val="22"/>
          <w:rtl/>
        </w:rPr>
        <w:t xml:space="preserve"> עבודות בלבד</w:t>
      </w:r>
      <w:r w:rsidR="00273173" w:rsidRPr="00D47124">
        <w:rPr>
          <w:rFonts w:ascii="Arial" w:hAnsi="Arial" w:cs="Arial"/>
          <w:sz w:val="22"/>
          <w:szCs w:val="22"/>
          <w:rtl/>
        </w:rPr>
        <w:t>.</w:t>
      </w:r>
      <w:r w:rsidRPr="00D47124">
        <w:rPr>
          <w:rFonts w:ascii="Arial" w:hAnsi="Arial" w:cs="Arial"/>
          <w:sz w:val="22"/>
          <w:szCs w:val="22"/>
          <w:rtl/>
        </w:rPr>
        <w:t xml:space="preserve"> </w:t>
      </w:r>
      <w:r w:rsidRPr="00D47124">
        <w:rPr>
          <w:rFonts w:ascii="Arial" w:hAnsi="Arial" w:cs="Arial"/>
          <w:b/>
          <w:bCs/>
          <w:sz w:val="22"/>
          <w:szCs w:val="22"/>
          <w:rtl/>
        </w:rPr>
        <w:t>לכל עבודה יש לציין מחיר בנפרד</w:t>
      </w:r>
      <w:r w:rsidRPr="00D47124">
        <w:rPr>
          <w:rFonts w:ascii="Arial" w:hAnsi="Arial" w:cs="Arial"/>
          <w:sz w:val="22"/>
          <w:szCs w:val="22"/>
          <w:rtl/>
        </w:rPr>
        <w:t xml:space="preserve">. </w:t>
      </w:r>
      <w:r w:rsidR="0054404D" w:rsidRPr="00D47124">
        <w:rPr>
          <w:rFonts w:ascii="Arial" w:hAnsi="Arial" w:cs="Arial"/>
          <w:sz w:val="22"/>
          <w:szCs w:val="22"/>
          <w:rtl/>
        </w:rPr>
        <w:t>כמו כן</w:t>
      </w:r>
      <w:r w:rsidR="00403057" w:rsidRPr="00D47124">
        <w:rPr>
          <w:rFonts w:ascii="Arial" w:hAnsi="Arial" w:cs="Arial"/>
          <w:sz w:val="22"/>
          <w:szCs w:val="22"/>
          <w:rtl/>
        </w:rPr>
        <w:t>,</w:t>
      </w:r>
      <w:r w:rsidR="0054404D" w:rsidRPr="00D47124">
        <w:rPr>
          <w:rFonts w:ascii="Arial" w:hAnsi="Arial" w:cs="Arial"/>
          <w:sz w:val="22"/>
          <w:szCs w:val="22"/>
          <w:rtl/>
        </w:rPr>
        <w:t xml:space="preserve"> יצורפו </w:t>
      </w:r>
      <w:r w:rsidRPr="00D47124">
        <w:rPr>
          <w:rFonts w:ascii="Arial" w:hAnsi="Arial" w:cs="Arial"/>
          <w:sz w:val="22"/>
          <w:szCs w:val="22"/>
          <w:rtl/>
        </w:rPr>
        <w:t xml:space="preserve">פרטים על </w:t>
      </w:r>
      <w:r w:rsidR="00273173" w:rsidRPr="00D47124">
        <w:rPr>
          <w:rFonts w:ascii="Arial" w:hAnsi="Arial" w:cs="Arial"/>
          <w:sz w:val="22"/>
          <w:szCs w:val="22"/>
          <w:rtl/>
        </w:rPr>
        <w:t xml:space="preserve">כל </w:t>
      </w:r>
      <w:r w:rsidRPr="00D47124">
        <w:rPr>
          <w:rFonts w:ascii="Arial" w:hAnsi="Arial" w:cs="Arial"/>
          <w:sz w:val="22"/>
          <w:szCs w:val="22"/>
          <w:rtl/>
        </w:rPr>
        <w:t>עבודה</w:t>
      </w:r>
      <w:r w:rsidR="00273173" w:rsidRPr="00D47124">
        <w:rPr>
          <w:rFonts w:ascii="Arial" w:hAnsi="Arial" w:cs="Arial"/>
          <w:sz w:val="22"/>
          <w:szCs w:val="22"/>
          <w:rtl/>
        </w:rPr>
        <w:t>,</w:t>
      </w:r>
      <w:r w:rsidRPr="00D47124">
        <w:rPr>
          <w:rFonts w:ascii="Arial" w:hAnsi="Arial" w:cs="Arial"/>
          <w:sz w:val="22"/>
          <w:szCs w:val="22"/>
          <w:rtl/>
        </w:rPr>
        <w:t xml:space="preserve"> לרבות שם היצירה ותאריך היצירה</w:t>
      </w:r>
      <w:r w:rsidR="00403057" w:rsidRPr="00D47124">
        <w:rPr>
          <w:rFonts w:ascii="Arial" w:hAnsi="Arial" w:cs="Arial"/>
          <w:sz w:val="22"/>
          <w:szCs w:val="22"/>
          <w:rtl/>
        </w:rPr>
        <w:t>,</w:t>
      </w:r>
      <w:r w:rsidR="000F5368" w:rsidRPr="00D47124">
        <w:rPr>
          <w:rFonts w:ascii="Arial" w:hAnsi="Arial" w:cs="Arial"/>
          <w:sz w:val="22"/>
          <w:szCs w:val="22"/>
          <w:rtl/>
        </w:rPr>
        <w:t xml:space="preserve"> מידות וטכניקה</w:t>
      </w:r>
      <w:r w:rsidRPr="00D47124">
        <w:rPr>
          <w:rFonts w:ascii="Arial" w:hAnsi="Arial" w:cs="Arial"/>
          <w:sz w:val="22"/>
          <w:szCs w:val="22"/>
          <w:rtl/>
        </w:rPr>
        <w:t xml:space="preserve">. </w:t>
      </w:r>
    </w:p>
    <w:p w:rsidR="00E7489C" w:rsidRPr="00D47124" w:rsidRDefault="00E7489C" w:rsidP="00D47124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7124">
        <w:rPr>
          <w:rFonts w:ascii="Arial" w:hAnsi="Arial" w:cs="Arial"/>
          <w:b/>
          <w:bCs/>
          <w:sz w:val="22"/>
          <w:szCs w:val="22"/>
          <w:rtl/>
        </w:rPr>
        <w:t xml:space="preserve">קובץ </w:t>
      </w:r>
      <w:r w:rsidR="0054404D" w:rsidRPr="00D47124">
        <w:rPr>
          <w:rFonts w:ascii="Arial" w:hAnsi="Arial" w:cs="Arial"/>
          <w:b/>
          <w:bCs/>
          <w:sz w:val="22"/>
          <w:szCs w:val="22"/>
          <w:rtl/>
        </w:rPr>
        <w:t xml:space="preserve">אלקטרוני </w:t>
      </w:r>
      <w:r w:rsidRPr="00D47124">
        <w:rPr>
          <w:rFonts w:ascii="Arial" w:hAnsi="Arial" w:cs="Arial"/>
          <w:b/>
          <w:bCs/>
          <w:sz w:val="22"/>
          <w:szCs w:val="22"/>
          <w:rtl/>
        </w:rPr>
        <w:t>שכותרת</w:t>
      </w:r>
      <w:r w:rsidRPr="00F21AFD">
        <w:rPr>
          <w:rFonts w:ascii="Arial" w:hAnsi="Arial" w:cs="Arial"/>
          <w:b/>
          <w:bCs/>
          <w:sz w:val="22"/>
          <w:szCs w:val="22"/>
          <w:rtl/>
        </w:rPr>
        <w:t>ו</w:t>
      </w:r>
      <w:r w:rsidR="00403057">
        <w:rPr>
          <w:rFonts w:ascii="Arial" w:hAnsi="Arial" w:cs="Arial"/>
          <w:b/>
          <w:bCs/>
          <w:sz w:val="22"/>
          <w:szCs w:val="22"/>
          <w:rtl/>
        </w:rPr>
        <w:t>:</w:t>
      </w:r>
      <w:r w:rsidRPr="00F21AFD">
        <w:rPr>
          <w:rFonts w:ascii="Arial" w:hAnsi="Arial" w:cs="Arial"/>
          <w:b/>
          <w:bCs/>
          <w:sz w:val="22"/>
          <w:szCs w:val="22"/>
          <w:rtl/>
        </w:rPr>
        <w:t xml:space="preserve"> שם האמן </w:t>
      </w:r>
      <w:r w:rsidR="00403057">
        <w:rPr>
          <w:rFonts w:ascii="Arial" w:hAnsi="Arial" w:cs="Arial"/>
          <w:b/>
          <w:bCs/>
          <w:sz w:val="22"/>
          <w:szCs w:val="22"/>
          <w:rtl/>
        </w:rPr>
        <w:t>–</w:t>
      </w:r>
      <w:r w:rsidRPr="00F21AFD">
        <w:rPr>
          <w:rFonts w:ascii="Arial" w:hAnsi="Arial" w:cs="Arial"/>
          <w:b/>
          <w:bCs/>
          <w:sz w:val="22"/>
          <w:szCs w:val="22"/>
          <w:rtl/>
        </w:rPr>
        <w:t xml:space="preserve"> יצירות לעיון</w:t>
      </w:r>
      <w:r w:rsidRPr="00F21AFD">
        <w:rPr>
          <w:rFonts w:ascii="Arial" w:hAnsi="Arial" w:cs="Arial"/>
          <w:sz w:val="22"/>
          <w:szCs w:val="22"/>
          <w:rtl/>
        </w:rPr>
        <w:t xml:space="preserve"> – קובץ זה יכלול עד 15 דימויים מעבודות קיימות</w:t>
      </w:r>
      <w:r w:rsidR="00273173">
        <w:rPr>
          <w:rFonts w:ascii="Arial" w:hAnsi="Arial" w:cs="Arial"/>
          <w:sz w:val="22"/>
          <w:szCs w:val="22"/>
          <w:rtl/>
        </w:rPr>
        <w:t>,</w:t>
      </w:r>
      <w:r w:rsidR="000F5368">
        <w:rPr>
          <w:rFonts w:ascii="Arial" w:hAnsi="Arial" w:cs="Arial"/>
          <w:sz w:val="22"/>
          <w:szCs w:val="22"/>
          <w:rtl/>
        </w:rPr>
        <w:t xml:space="preserve"> לצורך התרשמות הוועדה הציבורית</w:t>
      </w:r>
    </w:p>
    <w:p w:rsidR="00F21AFD" w:rsidRPr="00F21AFD" w:rsidRDefault="00E7489C" w:rsidP="00D47124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1AFD">
        <w:rPr>
          <w:rFonts w:ascii="Arial" w:hAnsi="Arial" w:cs="Arial"/>
          <w:b/>
          <w:bCs/>
          <w:sz w:val="22"/>
          <w:szCs w:val="22"/>
          <w:rtl/>
        </w:rPr>
        <w:t>את</w:t>
      </w:r>
      <w:r w:rsidRPr="00F21AFD">
        <w:rPr>
          <w:rFonts w:ascii="Arial" w:hAnsi="Arial" w:cs="Arial"/>
          <w:b/>
          <w:bCs/>
          <w:color w:val="1F497D"/>
          <w:sz w:val="22"/>
          <w:szCs w:val="22"/>
          <w:rtl/>
        </w:rPr>
        <w:t xml:space="preserve"> </w:t>
      </w:r>
      <w:r w:rsidRPr="00F21AFD">
        <w:rPr>
          <w:rFonts w:ascii="Arial" w:hAnsi="Arial" w:cs="Arial"/>
          <w:b/>
          <w:bCs/>
          <w:sz w:val="22"/>
          <w:szCs w:val="22"/>
          <w:rtl/>
        </w:rPr>
        <w:t>הטופס המלא ושני ק</w:t>
      </w:r>
      <w:r w:rsidR="0054404D">
        <w:rPr>
          <w:rFonts w:ascii="Arial" w:hAnsi="Arial" w:cs="Arial"/>
          <w:b/>
          <w:bCs/>
          <w:sz w:val="22"/>
          <w:szCs w:val="22"/>
          <w:rtl/>
        </w:rPr>
        <w:t>ו</w:t>
      </w:r>
      <w:r w:rsidRPr="00F21AFD">
        <w:rPr>
          <w:rFonts w:ascii="Arial" w:hAnsi="Arial" w:cs="Arial"/>
          <w:b/>
          <w:bCs/>
          <w:sz w:val="22"/>
          <w:szCs w:val="22"/>
          <w:rtl/>
        </w:rPr>
        <w:t xml:space="preserve">בצי </w:t>
      </w:r>
      <w:r w:rsidR="0054404D">
        <w:rPr>
          <w:rFonts w:ascii="Arial" w:hAnsi="Arial" w:cs="Arial"/>
          <w:b/>
          <w:bCs/>
          <w:sz w:val="22"/>
          <w:szCs w:val="22"/>
          <w:rtl/>
        </w:rPr>
        <w:t>ה</w:t>
      </w:r>
      <w:r w:rsidRPr="00F21AFD">
        <w:rPr>
          <w:rFonts w:ascii="Arial" w:hAnsi="Arial" w:cs="Arial"/>
          <w:b/>
          <w:bCs/>
          <w:sz w:val="22"/>
          <w:szCs w:val="22"/>
          <w:rtl/>
        </w:rPr>
        <w:t xml:space="preserve">תמונות יש לשלוח </w:t>
      </w:r>
      <w:r w:rsidR="0054404D" w:rsidRPr="00F21AFD">
        <w:rPr>
          <w:rFonts w:ascii="Arial" w:hAnsi="Arial" w:cs="Arial"/>
          <w:b/>
          <w:bCs/>
          <w:sz w:val="22"/>
          <w:szCs w:val="22"/>
          <w:rtl/>
        </w:rPr>
        <w:t>ב</w:t>
      </w:r>
      <w:r w:rsidR="0054404D">
        <w:rPr>
          <w:rFonts w:ascii="Arial" w:hAnsi="Arial" w:cs="Arial"/>
          <w:b/>
          <w:bCs/>
          <w:sz w:val="22"/>
          <w:szCs w:val="22"/>
          <w:rtl/>
        </w:rPr>
        <w:t>דוא"ל</w:t>
      </w:r>
      <w:r w:rsidR="0054404D" w:rsidRPr="00F21AFD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 w:rsidRPr="00F21AFD">
        <w:rPr>
          <w:rFonts w:ascii="Arial" w:hAnsi="Arial" w:cs="Arial"/>
          <w:b/>
          <w:bCs/>
          <w:sz w:val="22"/>
          <w:szCs w:val="22"/>
          <w:rtl/>
        </w:rPr>
        <w:t>מרוכז אחד</w:t>
      </w:r>
      <w:r w:rsidRPr="00F21AFD">
        <w:rPr>
          <w:rFonts w:ascii="Arial" w:hAnsi="Arial" w:cs="Arial"/>
          <w:b/>
          <w:bCs/>
          <w:color w:val="1F497D"/>
          <w:sz w:val="22"/>
          <w:szCs w:val="22"/>
          <w:rtl/>
        </w:rPr>
        <w:t xml:space="preserve"> </w:t>
      </w:r>
      <w:r w:rsidRPr="00F21AFD">
        <w:rPr>
          <w:rFonts w:ascii="Arial" w:hAnsi="Arial" w:cs="Arial"/>
          <w:b/>
          <w:bCs/>
          <w:sz w:val="22"/>
          <w:szCs w:val="22"/>
          <w:rtl/>
        </w:rPr>
        <w:t xml:space="preserve">לכתובת: </w:t>
      </w:r>
      <w:hyperlink r:id="rId12" w:history="1">
        <w:r w:rsidR="000F5368" w:rsidRPr="00564D3D">
          <w:rPr>
            <w:rStyle w:val="Hyperlink"/>
            <w:rFonts w:ascii="Arial" w:hAnsi="Arial" w:cs="Arial"/>
            <w:b/>
            <w:bCs/>
            <w:sz w:val="22"/>
            <w:szCs w:val="22"/>
          </w:rPr>
          <w:t>art2017@knesset.gov.il</w:t>
        </w:r>
      </w:hyperlink>
      <w:r w:rsidR="0054404D">
        <w:rPr>
          <w:rFonts w:ascii="Arial" w:hAnsi="Arial" w:cs="Arial"/>
          <w:b/>
          <w:bCs/>
          <w:sz w:val="22"/>
          <w:szCs w:val="22"/>
          <w:rtl/>
        </w:rPr>
        <w:t>.</w:t>
      </w:r>
      <w:r w:rsidRPr="00F21AFD">
        <w:rPr>
          <w:rFonts w:ascii="Arial" w:hAnsi="Arial" w:cs="Arial"/>
          <w:b/>
          <w:bCs/>
          <w:sz w:val="22"/>
          <w:szCs w:val="22"/>
          <w:rtl/>
        </w:rPr>
        <w:t xml:space="preserve"> </w:t>
      </w:r>
    </w:p>
    <w:p w:rsidR="00E7489C" w:rsidRPr="00F21AFD" w:rsidRDefault="0054404D" w:rsidP="00D47124">
      <w:pPr>
        <w:spacing w:line="360" w:lineRule="auto"/>
        <w:ind w:left="360"/>
        <w:jc w:val="both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/>
          <w:sz w:val="22"/>
          <w:szCs w:val="22"/>
          <w:rtl/>
        </w:rPr>
        <w:t>ב</w:t>
      </w:r>
      <w:r w:rsidR="00E7489C" w:rsidRPr="00F21AFD">
        <w:rPr>
          <w:rFonts w:ascii="Arial" w:hAnsi="Arial" w:cs="Arial"/>
          <w:sz w:val="22"/>
          <w:szCs w:val="22"/>
          <w:rtl/>
        </w:rPr>
        <w:t xml:space="preserve">כותרת הנושא של </w:t>
      </w:r>
      <w:r w:rsidR="00F21AFD" w:rsidRPr="00F21AFD">
        <w:rPr>
          <w:rFonts w:ascii="Arial" w:hAnsi="Arial" w:cs="Arial"/>
          <w:sz w:val="22"/>
          <w:szCs w:val="22"/>
          <w:rtl/>
        </w:rPr>
        <w:t>הדוא"ל</w:t>
      </w:r>
      <w:r w:rsidR="00E7489C" w:rsidRPr="00F21AFD">
        <w:rPr>
          <w:rFonts w:ascii="Arial" w:hAnsi="Arial" w:cs="Arial"/>
          <w:sz w:val="22"/>
          <w:szCs w:val="22"/>
          <w:rtl/>
        </w:rPr>
        <w:t xml:space="preserve"> ש</w:t>
      </w:r>
      <w:r>
        <w:rPr>
          <w:rFonts w:ascii="Arial" w:hAnsi="Arial" w:cs="Arial"/>
          <w:sz w:val="22"/>
          <w:szCs w:val="22"/>
          <w:rtl/>
        </w:rPr>
        <w:t>י</w:t>
      </w:r>
      <w:r w:rsidR="00E7489C" w:rsidRPr="00F21AFD">
        <w:rPr>
          <w:rFonts w:ascii="Arial" w:hAnsi="Arial" w:cs="Arial"/>
          <w:sz w:val="22"/>
          <w:szCs w:val="22"/>
          <w:rtl/>
        </w:rPr>
        <w:t xml:space="preserve">ישלח </w:t>
      </w:r>
      <w:r>
        <w:rPr>
          <w:rFonts w:ascii="Arial" w:hAnsi="Arial" w:cs="Arial"/>
          <w:sz w:val="22"/>
          <w:szCs w:val="22"/>
          <w:rtl/>
        </w:rPr>
        <w:t xml:space="preserve">יש </w:t>
      </w:r>
      <w:r w:rsidR="00D47124">
        <w:rPr>
          <w:rFonts w:ascii="Arial" w:hAnsi="Arial" w:cs="Arial"/>
          <w:sz w:val="22"/>
          <w:szCs w:val="22"/>
          <w:rtl/>
        </w:rPr>
        <w:t xml:space="preserve">לציין </w:t>
      </w:r>
      <w:r w:rsidR="00E7489C" w:rsidRPr="00F21AFD">
        <w:rPr>
          <w:rFonts w:ascii="Arial" w:hAnsi="Arial" w:cs="Arial"/>
          <w:sz w:val="22"/>
          <w:szCs w:val="22"/>
          <w:rtl/>
        </w:rPr>
        <w:t xml:space="preserve"> את הפרטים </w:t>
      </w:r>
      <w:r w:rsidRPr="00F21AFD">
        <w:rPr>
          <w:rFonts w:ascii="Arial" w:hAnsi="Arial" w:cs="Arial"/>
          <w:sz w:val="22"/>
          <w:szCs w:val="22"/>
          <w:rtl/>
        </w:rPr>
        <w:t>ה</w:t>
      </w:r>
      <w:r>
        <w:rPr>
          <w:rFonts w:ascii="Arial" w:hAnsi="Arial" w:cs="Arial"/>
          <w:sz w:val="22"/>
          <w:szCs w:val="22"/>
          <w:rtl/>
        </w:rPr>
        <w:t>אלה</w:t>
      </w:r>
      <w:r w:rsidRPr="00F21AFD">
        <w:rPr>
          <w:rFonts w:ascii="Arial" w:hAnsi="Arial" w:cs="Arial"/>
          <w:sz w:val="22"/>
          <w:szCs w:val="22"/>
          <w:rtl/>
        </w:rPr>
        <w:t xml:space="preserve"> </w:t>
      </w:r>
      <w:r w:rsidR="00E7489C" w:rsidRPr="00F21AFD">
        <w:rPr>
          <w:rFonts w:ascii="Arial" w:hAnsi="Arial" w:cs="Arial"/>
          <w:sz w:val="22"/>
          <w:szCs w:val="22"/>
          <w:rtl/>
        </w:rPr>
        <w:t xml:space="preserve">בלבד: </w:t>
      </w:r>
      <w:r w:rsidR="00E7489C" w:rsidRPr="00F21AFD">
        <w:rPr>
          <w:rFonts w:ascii="Arial" w:hAnsi="Arial" w:cs="Arial"/>
          <w:b/>
          <w:bCs/>
          <w:sz w:val="22"/>
          <w:szCs w:val="22"/>
          <w:rtl/>
        </w:rPr>
        <w:t>שם האמן בעברית – אמנות 2017</w:t>
      </w:r>
    </w:p>
    <w:p w:rsidR="00814D8E" w:rsidRPr="00F21AFD" w:rsidRDefault="00814D8E" w:rsidP="00814D8E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:rsidR="00F21AFD" w:rsidRPr="00F21AFD" w:rsidRDefault="00F21AFD" w:rsidP="00D47124">
      <w:pPr>
        <w:rPr>
          <w:rFonts w:ascii="Arial" w:hAnsi="Arial" w:cs="Arial"/>
          <w:sz w:val="28"/>
          <w:szCs w:val="28"/>
        </w:rPr>
      </w:pPr>
      <w:r w:rsidRPr="00F21AFD">
        <w:rPr>
          <w:rFonts w:ascii="Arial" w:hAnsi="Arial" w:cs="Arial"/>
          <w:b/>
          <w:bCs/>
          <w:sz w:val="28"/>
          <w:szCs w:val="28"/>
          <w:rtl/>
        </w:rPr>
        <w:t xml:space="preserve">מועד אחרון למשלוח הצעות: </w:t>
      </w:r>
      <w:r w:rsidR="00D47124">
        <w:rPr>
          <w:rFonts w:ascii="Arial" w:hAnsi="Arial" w:cs="Arial"/>
          <w:b/>
          <w:bCs/>
          <w:sz w:val="28"/>
          <w:szCs w:val="28"/>
          <w:rtl/>
        </w:rPr>
        <w:t xml:space="preserve">13 </w:t>
      </w:r>
      <w:r w:rsidR="00600745">
        <w:rPr>
          <w:rFonts w:ascii="Arial" w:hAnsi="Arial" w:cs="Arial"/>
          <w:b/>
          <w:bCs/>
          <w:sz w:val="28"/>
          <w:szCs w:val="28"/>
          <w:rtl/>
        </w:rPr>
        <w:t xml:space="preserve">ביולי </w:t>
      </w:r>
      <w:r w:rsidRPr="00F21AFD">
        <w:rPr>
          <w:rFonts w:ascii="Arial" w:hAnsi="Arial" w:cs="Arial"/>
          <w:b/>
          <w:bCs/>
          <w:sz w:val="28"/>
          <w:szCs w:val="28"/>
          <w:rtl/>
        </w:rPr>
        <w:t xml:space="preserve"> 2017</w:t>
      </w:r>
      <w:r w:rsidRPr="00F21AFD">
        <w:rPr>
          <w:rFonts w:ascii="Arial" w:hAnsi="Arial" w:cs="Arial"/>
          <w:b/>
          <w:bCs/>
          <w:color w:val="1F497D"/>
          <w:sz w:val="28"/>
          <w:szCs w:val="28"/>
          <w:rtl/>
        </w:rPr>
        <w:t xml:space="preserve"> </w:t>
      </w:r>
    </w:p>
    <w:p w:rsidR="00F21AFD" w:rsidRPr="00F21AFD" w:rsidRDefault="00F21AFD" w:rsidP="00814D8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814D8E" w:rsidRDefault="00814D8E" w:rsidP="00814D8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rtl/>
        </w:rPr>
      </w:pPr>
    </w:p>
    <w:p w:rsidR="00814D8E" w:rsidRPr="00B57D97" w:rsidRDefault="00B57D97" w:rsidP="00814D8E">
      <w:pPr>
        <w:spacing w:line="360" w:lineRule="auto"/>
        <w:jc w:val="both"/>
        <w:rPr>
          <w:rFonts w:ascii="Arial" w:hAnsi="Arial" w:cs="Arial"/>
          <w:b/>
          <w:bCs/>
          <w:color w:val="1F497D"/>
          <w:sz w:val="22"/>
          <w:szCs w:val="22"/>
          <w:rtl/>
        </w:rPr>
      </w:pPr>
      <w:r w:rsidRPr="00B57D97">
        <w:rPr>
          <w:rFonts w:ascii="Arial" w:hAnsi="Arial" w:cs="Arial"/>
          <w:b/>
          <w:bCs/>
          <w:color w:val="1F497D"/>
          <w:sz w:val="22"/>
          <w:szCs w:val="22"/>
          <w:rtl/>
        </w:rPr>
        <w:t>נוהל בחירת העבודות</w:t>
      </w:r>
    </w:p>
    <w:p w:rsidR="00BC0180" w:rsidRPr="00E7489C" w:rsidRDefault="00BC0180" w:rsidP="00403057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489C">
        <w:rPr>
          <w:rFonts w:ascii="Arial" w:hAnsi="Arial" w:cs="Arial"/>
          <w:sz w:val="22"/>
          <w:szCs w:val="22"/>
          <w:rtl/>
        </w:rPr>
        <w:t xml:space="preserve">הוועדה הציבורית תגבש את המלצותיה ברוב דעות ותמסרן </w:t>
      </w:r>
      <w:r w:rsidR="00B57D97" w:rsidRPr="00E7489C">
        <w:rPr>
          <w:rFonts w:ascii="Arial" w:hAnsi="Arial" w:cs="Arial"/>
          <w:sz w:val="22"/>
          <w:szCs w:val="22"/>
          <w:rtl/>
        </w:rPr>
        <w:t>לכנסת</w:t>
      </w:r>
      <w:r w:rsidRPr="00E7489C">
        <w:rPr>
          <w:rFonts w:ascii="Arial" w:hAnsi="Arial" w:cs="Arial"/>
          <w:sz w:val="22"/>
          <w:szCs w:val="22"/>
          <w:rtl/>
        </w:rPr>
        <w:t xml:space="preserve">, </w:t>
      </w:r>
      <w:r w:rsidR="00B57D97" w:rsidRPr="00E7489C">
        <w:rPr>
          <w:rFonts w:ascii="Arial" w:hAnsi="Arial" w:cs="Arial"/>
          <w:sz w:val="22"/>
          <w:szCs w:val="22"/>
          <w:rtl/>
        </w:rPr>
        <w:t>בצירוף</w:t>
      </w:r>
      <w:r w:rsidR="00F21AFD">
        <w:rPr>
          <w:rFonts w:ascii="Arial" w:hAnsi="Arial" w:cs="Arial"/>
          <w:sz w:val="22"/>
          <w:szCs w:val="22"/>
          <w:rtl/>
        </w:rPr>
        <w:t xml:space="preserve"> הסברים ונימוקים</w:t>
      </w:r>
      <w:r w:rsidR="00B57D97" w:rsidRPr="00E7489C">
        <w:rPr>
          <w:rFonts w:ascii="Arial" w:hAnsi="Arial" w:cs="Arial"/>
          <w:sz w:val="22"/>
          <w:szCs w:val="22"/>
          <w:rtl/>
        </w:rPr>
        <w:t xml:space="preserve"> ל</w:t>
      </w:r>
      <w:r w:rsidR="00E83A9A" w:rsidRPr="00E7489C">
        <w:rPr>
          <w:rFonts w:ascii="Arial" w:hAnsi="Arial" w:cs="Arial"/>
          <w:sz w:val="22"/>
          <w:szCs w:val="22"/>
          <w:rtl/>
        </w:rPr>
        <w:t xml:space="preserve">כל </w:t>
      </w:r>
      <w:r w:rsidR="00B57D97" w:rsidRPr="00E7489C">
        <w:rPr>
          <w:rFonts w:ascii="Arial" w:hAnsi="Arial" w:cs="Arial"/>
          <w:sz w:val="22"/>
          <w:szCs w:val="22"/>
          <w:rtl/>
        </w:rPr>
        <w:t xml:space="preserve">המלצה. </w:t>
      </w:r>
    </w:p>
    <w:p w:rsidR="00BC0180" w:rsidRPr="00600745" w:rsidRDefault="00BC0180" w:rsidP="00D47124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rtl/>
        </w:rPr>
        <w:t>חבר הוועדה הציבורית יימנע מהשתתפות בישיבות ומ</w:t>
      </w:r>
      <w:r w:rsidR="008840D6">
        <w:rPr>
          <w:rFonts w:ascii="Arial" w:hAnsi="Arial" w:cs="Arial"/>
          <w:sz w:val="22"/>
          <w:szCs w:val="22"/>
          <w:rtl/>
        </w:rPr>
        <w:t xml:space="preserve">מעורבות </w:t>
      </w:r>
      <w:r>
        <w:rPr>
          <w:rFonts w:ascii="Arial" w:hAnsi="Arial" w:cs="Arial"/>
          <w:sz w:val="22"/>
          <w:szCs w:val="22"/>
          <w:rtl/>
        </w:rPr>
        <w:t xml:space="preserve">בהחלטות אם הנושא הנדון עלול לגרום לו להימצא, במישרין או בעקיפין, במצב של </w:t>
      </w:r>
      <w:r w:rsidRPr="00D47124">
        <w:rPr>
          <w:rFonts w:ascii="Arial" w:hAnsi="Arial" w:cs="Arial"/>
          <w:sz w:val="22"/>
          <w:szCs w:val="22"/>
          <w:rtl/>
        </w:rPr>
        <w:t>חשש ל</w:t>
      </w:r>
      <w:r>
        <w:rPr>
          <w:rFonts w:ascii="Arial" w:hAnsi="Arial" w:cs="Arial"/>
          <w:sz w:val="22"/>
          <w:szCs w:val="22"/>
          <w:rtl/>
        </w:rPr>
        <w:t xml:space="preserve">ניגוד עניינים בין תפקידו כחבר הוועדה לבין עניין אישי שלו או תפקיד אחר שלו. כל חשש לניגוד עניינים כאמור יצוין בפרוטוקול ההחלטה. </w:t>
      </w:r>
    </w:p>
    <w:p w:rsidR="00B57D97" w:rsidRPr="00D47124" w:rsidRDefault="008840D6" w:rsidP="00D47124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D47124">
        <w:rPr>
          <w:rFonts w:ascii="Arial" w:hAnsi="Arial" w:cs="Arial"/>
          <w:sz w:val="22"/>
          <w:szCs w:val="22"/>
          <w:rtl/>
        </w:rPr>
        <w:t>ב</w:t>
      </w:r>
      <w:r w:rsidR="00BC0180" w:rsidRPr="00D47124">
        <w:rPr>
          <w:rFonts w:ascii="Arial" w:hAnsi="Arial" w:cs="Arial"/>
          <w:sz w:val="22"/>
          <w:szCs w:val="22"/>
          <w:rtl/>
        </w:rPr>
        <w:t xml:space="preserve">תום מועד הגשת ההצעות תבדוק הוועדה הציבורית כל הצעה לגופה </w:t>
      </w:r>
      <w:r w:rsidRPr="00D47124">
        <w:rPr>
          <w:rFonts w:ascii="Arial" w:hAnsi="Arial" w:cs="Arial"/>
          <w:sz w:val="22"/>
          <w:szCs w:val="22"/>
          <w:rtl/>
        </w:rPr>
        <w:t xml:space="preserve">בהתבסס על </w:t>
      </w:r>
      <w:r w:rsidR="00D47124" w:rsidRPr="00D47124">
        <w:rPr>
          <w:rFonts w:ascii="Arial" w:hAnsi="Arial" w:cs="Arial"/>
          <w:sz w:val="22"/>
          <w:szCs w:val="22"/>
          <w:rtl/>
        </w:rPr>
        <w:t>הקבצים שצורפו</w:t>
      </w:r>
      <w:r w:rsidR="00BC0180" w:rsidRPr="00D47124">
        <w:rPr>
          <w:rFonts w:ascii="Arial" w:hAnsi="Arial" w:cs="Arial"/>
          <w:sz w:val="22"/>
          <w:szCs w:val="22"/>
          <w:rtl/>
        </w:rPr>
        <w:t xml:space="preserve"> ופרטי העבודה</w:t>
      </w:r>
      <w:r w:rsidRPr="00D47124">
        <w:rPr>
          <w:rFonts w:ascii="Arial" w:hAnsi="Arial" w:cs="Arial"/>
          <w:sz w:val="22"/>
          <w:szCs w:val="22"/>
          <w:rtl/>
        </w:rPr>
        <w:t>,</w:t>
      </w:r>
      <w:r w:rsidR="00BC0180" w:rsidRPr="00D47124">
        <w:rPr>
          <w:rFonts w:ascii="Arial" w:hAnsi="Arial" w:cs="Arial"/>
          <w:sz w:val="22"/>
          <w:szCs w:val="22"/>
          <w:rtl/>
        </w:rPr>
        <w:t xml:space="preserve"> </w:t>
      </w:r>
      <w:r w:rsidR="00E83A9A" w:rsidRPr="00D47124">
        <w:rPr>
          <w:rFonts w:ascii="Arial" w:hAnsi="Arial" w:cs="Arial"/>
          <w:sz w:val="22"/>
          <w:szCs w:val="22"/>
          <w:rtl/>
        </w:rPr>
        <w:t>בהתאם לשיקול דעתה ובהתחשב ברמה האמנותית של היצירה ובמקוריותה, ברקע האמנותי-מקצועי של האמן, באיכות העבודה, בעמידות החומרים ובהתאמת היצירה להגשמת הפרויקט.</w:t>
      </w:r>
      <w:r w:rsidR="000F5368" w:rsidRPr="00D47124">
        <w:rPr>
          <w:rFonts w:ascii="Arial" w:hAnsi="Arial" w:cs="Arial"/>
          <w:sz w:val="22"/>
          <w:szCs w:val="22"/>
          <w:rtl/>
        </w:rPr>
        <w:t xml:space="preserve"> </w:t>
      </w:r>
      <w:r w:rsidR="00BC0180" w:rsidRPr="00D47124">
        <w:rPr>
          <w:rFonts w:ascii="Arial" w:hAnsi="Arial" w:cs="Arial"/>
          <w:sz w:val="22"/>
          <w:szCs w:val="22"/>
          <w:rtl/>
        </w:rPr>
        <w:t>הוועדה רשאית לבקר אצל אמנים שהגישו הצעות, על-פי שיקול דעתה, כדי להתרשם מקרוב מהיצירות המוצעות.</w:t>
      </w:r>
      <w:r w:rsidR="00B57D97" w:rsidRPr="00D47124">
        <w:rPr>
          <w:rFonts w:ascii="Arial" w:hAnsi="Arial" w:cs="Arial"/>
          <w:sz w:val="22"/>
          <w:szCs w:val="22"/>
          <w:rtl/>
        </w:rPr>
        <w:t xml:space="preserve"> </w:t>
      </w:r>
    </w:p>
    <w:p w:rsidR="00BC0180" w:rsidRPr="00E7489C" w:rsidRDefault="00BC0180" w:rsidP="00D47124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rtl/>
        </w:rPr>
        <w:t xml:space="preserve">הוועדה הציבורית רשאית שלא לדון בהצעה שהוגשה באופן חסר או שלא </w:t>
      </w:r>
      <w:r w:rsidR="0051557C">
        <w:rPr>
          <w:rFonts w:ascii="Arial" w:hAnsi="Arial" w:cs="Arial"/>
          <w:sz w:val="22"/>
          <w:szCs w:val="22"/>
          <w:rtl/>
        </w:rPr>
        <w:t>על-</w:t>
      </w:r>
      <w:r>
        <w:rPr>
          <w:rFonts w:ascii="Arial" w:hAnsi="Arial" w:cs="Arial"/>
          <w:sz w:val="22"/>
          <w:szCs w:val="22"/>
          <w:rtl/>
        </w:rPr>
        <w:t>פי ההוראות, ו</w:t>
      </w:r>
      <w:r w:rsidR="0051557C">
        <w:rPr>
          <w:rFonts w:ascii="Arial" w:hAnsi="Arial" w:cs="Arial"/>
          <w:sz w:val="22"/>
          <w:szCs w:val="22"/>
          <w:rtl/>
        </w:rPr>
        <w:t>כן</w:t>
      </w:r>
      <w:r>
        <w:rPr>
          <w:rFonts w:ascii="Arial" w:hAnsi="Arial" w:cs="Arial"/>
          <w:sz w:val="22"/>
          <w:szCs w:val="22"/>
          <w:rtl/>
        </w:rPr>
        <w:t xml:space="preserve"> לפנות לאמנים ל</w:t>
      </w:r>
      <w:r w:rsidR="0051557C">
        <w:rPr>
          <w:rFonts w:ascii="Arial" w:hAnsi="Arial" w:cs="Arial"/>
          <w:sz w:val="22"/>
          <w:szCs w:val="22"/>
          <w:rtl/>
        </w:rPr>
        <w:t>שם</w:t>
      </w:r>
      <w:r>
        <w:rPr>
          <w:rFonts w:ascii="Arial" w:hAnsi="Arial" w:cs="Arial"/>
          <w:sz w:val="22"/>
          <w:szCs w:val="22"/>
          <w:rtl/>
        </w:rPr>
        <w:t xml:space="preserve"> קבלת השלמות או הבהרות, והכול לפי שיקול דעתה המלא.</w:t>
      </w:r>
      <w:r w:rsidR="00B57D97">
        <w:rPr>
          <w:rFonts w:ascii="Arial" w:hAnsi="Arial" w:cs="Arial"/>
          <w:sz w:val="22"/>
          <w:szCs w:val="22"/>
          <w:rtl/>
        </w:rPr>
        <w:t xml:space="preserve"> </w:t>
      </w:r>
      <w:r w:rsidR="00B57D97" w:rsidRPr="00E7489C">
        <w:rPr>
          <w:rFonts w:ascii="Arial" w:hAnsi="Arial" w:cs="Arial"/>
          <w:b/>
          <w:bCs/>
          <w:sz w:val="22"/>
          <w:szCs w:val="22"/>
          <w:rtl/>
        </w:rPr>
        <w:t>עם זאת</w:t>
      </w:r>
      <w:r w:rsidR="0051557C">
        <w:rPr>
          <w:rFonts w:ascii="Arial" w:hAnsi="Arial" w:cs="Arial"/>
          <w:b/>
          <w:bCs/>
          <w:sz w:val="22"/>
          <w:szCs w:val="22"/>
          <w:rtl/>
        </w:rPr>
        <w:t>,</w:t>
      </w:r>
      <w:r w:rsidR="00B57D97" w:rsidRPr="00E7489C">
        <w:rPr>
          <w:rFonts w:ascii="Arial" w:hAnsi="Arial" w:cs="Arial"/>
          <w:b/>
          <w:bCs/>
          <w:sz w:val="22"/>
          <w:szCs w:val="22"/>
          <w:rtl/>
        </w:rPr>
        <w:t xml:space="preserve"> יובהר כי הוועדה הציבורית אינה ר</w:t>
      </w:r>
      <w:r w:rsidR="00303649" w:rsidRPr="00E7489C">
        <w:rPr>
          <w:rFonts w:ascii="Arial" w:hAnsi="Arial" w:cs="Arial"/>
          <w:b/>
          <w:bCs/>
          <w:sz w:val="22"/>
          <w:szCs w:val="22"/>
          <w:rtl/>
        </w:rPr>
        <w:t>שא</w:t>
      </w:r>
      <w:r w:rsidR="00B57D97" w:rsidRPr="00E7489C">
        <w:rPr>
          <w:rFonts w:ascii="Arial" w:hAnsi="Arial" w:cs="Arial"/>
          <w:b/>
          <w:bCs/>
          <w:sz w:val="22"/>
          <w:szCs w:val="22"/>
          <w:rtl/>
        </w:rPr>
        <w:t xml:space="preserve">ית לבקש מהאמנים לשנות את ההצעות שהביאו לבחינת ועדת השיפוט. </w:t>
      </w:r>
    </w:p>
    <w:p w:rsidR="00BC0180" w:rsidRPr="00600745" w:rsidRDefault="00BC0180" w:rsidP="00D47124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rtl/>
        </w:rPr>
        <w:t xml:space="preserve">מובהר כי חל איסור על האמנים להסתייע בחברי הוועדה או לפנות אליהם, </w:t>
      </w:r>
      <w:r w:rsidR="0051557C">
        <w:rPr>
          <w:rFonts w:ascii="Arial" w:hAnsi="Arial" w:cs="Arial"/>
          <w:sz w:val="22"/>
          <w:szCs w:val="22"/>
          <w:rtl/>
        </w:rPr>
        <w:t xml:space="preserve">ישירות </w:t>
      </w:r>
      <w:r>
        <w:rPr>
          <w:rFonts w:ascii="Arial" w:hAnsi="Arial" w:cs="Arial"/>
          <w:sz w:val="22"/>
          <w:szCs w:val="22"/>
          <w:rtl/>
        </w:rPr>
        <w:t>או באמצעות מי מטעמם, בכל עניין הקשור להליך זה</w:t>
      </w:r>
      <w:r w:rsidR="00F21AFD">
        <w:rPr>
          <w:rFonts w:ascii="Arial" w:hAnsi="Arial" w:cs="Arial"/>
          <w:sz w:val="22"/>
          <w:szCs w:val="22"/>
          <w:rtl/>
        </w:rPr>
        <w:t xml:space="preserve"> של הגשת הצעות לרכישת יצירות לאוסף הכנסת 2017</w:t>
      </w:r>
      <w:r>
        <w:rPr>
          <w:rFonts w:ascii="Arial" w:hAnsi="Arial" w:cs="Arial"/>
          <w:sz w:val="22"/>
          <w:szCs w:val="22"/>
          <w:rtl/>
        </w:rPr>
        <w:t>.</w:t>
      </w:r>
      <w:r>
        <w:rPr>
          <w:rFonts w:cs="David"/>
          <w:rtl/>
          <w:lang w:eastAsia="en-US"/>
        </w:rPr>
        <w:t xml:space="preserve"> </w:t>
      </w:r>
      <w:r w:rsidR="0051557C">
        <w:rPr>
          <w:rFonts w:ascii="Arial" w:hAnsi="Arial" w:cs="Arial"/>
          <w:sz w:val="22"/>
          <w:szCs w:val="22"/>
          <w:rtl/>
        </w:rPr>
        <w:t xml:space="preserve">אם </w:t>
      </w:r>
      <w:r>
        <w:rPr>
          <w:rFonts w:ascii="Arial" w:hAnsi="Arial" w:cs="Arial"/>
          <w:sz w:val="22"/>
          <w:szCs w:val="22"/>
          <w:rtl/>
        </w:rPr>
        <w:t xml:space="preserve">יתברר כי </w:t>
      </w:r>
      <w:r w:rsidR="005729BF">
        <w:rPr>
          <w:rFonts w:ascii="Arial" w:hAnsi="Arial" w:cs="Arial"/>
          <w:sz w:val="22"/>
          <w:szCs w:val="22"/>
          <w:rtl/>
        </w:rPr>
        <w:t xml:space="preserve">המציעים </w:t>
      </w:r>
      <w:r>
        <w:rPr>
          <w:rFonts w:ascii="Arial" w:hAnsi="Arial" w:cs="Arial"/>
          <w:sz w:val="22"/>
          <w:szCs w:val="22"/>
          <w:rtl/>
        </w:rPr>
        <w:t>נעזרו בחברי הוועדה הציבורית</w:t>
      </w:r>
      <w:r w:rsidR="0051557C">
        <w:rPr>
          <w:rFonts w:ascii="Arial" w:hAnsi="Arial" w:cs="Arial"/>
          <w:sz w:val="22"/>
          <w:szCs w:val="22"/>
          <w:rtl/>
        </w:rPr>
        <w:t>,</w:t>
      </w:r>
      <w:r>
        <w:rPr>
          <w:rFonts w:ascii="Arial" w:hAnsi="Arial" w:cs="Arial"/>
          <w:sz w:val="22"/>
          <w:szCs w:val="22"/>
          <w:rtl/>
        </w:rPr>
        <w:t xml:space="preserve"> הצעתם עלולה להיפסל.</w:t>
      </w:r>
      <w:r>
        <w:rPr>
          <w:rFonts w:cs="David"/>
          <w:rtl/>
          <w:lang w:eastAsia="en-US"/>
        </w:rPr>
        <w:t xml:space="preserve"> </w:t>
      </w:r>
    </w:p>
    <w:p w:rsidR="00BC0180" w:rsidRDefault="00BC0180" w:rsidP="00D47124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rtl/>
        </w:rPr>
        <w:lastRenderedPageBreak/>
        <w:t xml:space="preserve">מצאה הוועדה כי לא הוגשו הצעות מתאימות מבחינת רמתן, מחירן או התאמתן לכנסת, רשאית היא שלא להמליץ על רכישת עבודות כלשהן מהעבודות המוצעות, או להמליץ על רכישת מספר מצומצם </w:t>
      </w:r>
      <w:r w:rsidR="0051557C">
        <w:rPr>
          <w:rFonts w:ascii="Arial" w:hAnsi="Arial" w:cs="Arial"/>
          <w:sz w:val="22"/>
          <w:szCs w:val="22"/>
          <w:rtl/>
        </w:rPr>
        <w:t xml:space="preserve">של עבודות </w:t>
      </w:r>
      <w:r>
        <w:rPr>
          <w:rFonts w:ascii="Arial" w:hAnsi="Arial" w:cs="Arial"/>
          <w:sz w:val="22"/>
          <w:szCs w:val="22"/>
          <w:rtl/>
        </w:rPr>
        <w:t>בלבד.</w:t>
      </w:r>
    </w:p>
    <w:p w:rsidR="00BC0180" w:rsidRPr="00D47124" w:rsidRDefault="00BC0180" w:rsidP="00BC018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0E0661" w:rsidRPr="001B47E9" w:rsidRDefault="000E0661" w:rsidP="00600745">
      <w:pPr>
        <w:spacing w:line="360" w:lineRule="auto"/>
        <w:jc w:val="both"/>
        <w:rPr>
          <w:rFonts w:ascii="Arial" w:hAnsi="Arial" w:cs="Arial"/>
          <w:color w:val="4F81BD" w:themeColor="accent1"/>
          <w:sz w:val="22"/>
          <w:szCs w:val="22"/>
          <w:rtl/>
        </w:rPr>
      </w:pPr>
      <w:r w:rsidRPr="001B47E9">
        <w:rPr>
          <w:rFonts w:ascii="Arial" w:hAnsi="Arial" w:cs="Arial"/>
          <w:b/>
          <w:bCs/>
          <w:color w:val="4F81BD" w:themeColor="accent1"/>
          <w:sz w:val="22"/>
          <w:szCs w:val="22"/>
          <w:rtl/>
        </w:rPr>
        <w:t>היצירות</w:t>
      </w:r>
      <w:r w:rsidR="00F21AFD" w:rsidRPr="001B47E9">
        <w:rPr>
          <w:rFonts w:ascii="Arial" w:hAnsi="Arial" w:cs="Arial"/>
          <w:b/>
          <w:bCs/>
          <w:color w:val="4F81BD" w:themeColor="accent1"/>
          <w:sz w:val="22"/>
          <w:szCs w:val="22"/>
        </w:rPr>
        <w:t xml:space="preserve"> </w:t>
      </w:r>
      <w:r w:rsidRPr="001B47E9">
        <w:rPr>
          <w:rFonts w:ascii="Arial" w:hAnsi="Arial" w:cs="Arial"/>
          <w:b/>
          <w:bCs/>
          <w:color w:val="4F81BD" w:themeColor="accent1"/>
          <w:sz w:val="22"/>
          <w:szCs w:val="22"/>
          <w:rtl/>
        </w:rPr>
        <w:t>שתרכוש הכנסת</w:t>
      </w:r>
    </w:p>
    <w:p w:rsidR="00BC0180" w:rsidRPr="00E7489C" w:rsidRDefault="00BC0180" w:rsidP="00D47124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E7489C">
        <w:rPr>
          <w:rFonts w:ascii="Arial" w:hAnsi="Arial" w:cs="Arial"/>
          <w:sz w:val="22"/>
          <w:szCs w:val="22"/>
          <w:rtl/>
        </w:rPr>
        <w:t>היצירות</w:t>
      </w:r>
      <w:r w:rsidRPr="00E7489C">
        <w:rPr>
          <w:rFonts w:ascii="Arial" w:hAnsi="Arial" w:cs="Arial"/>
          <w:sz w:val="22"/>
          <w:szCs w:val="22"/>
        </w:rPr>
        <w:t xml:space="preserve"> </w:t>
      </w:r>
      <w:r w:rsidRPr="00E7489C">
        <w:rPr>
          <w:rFonts w:ascii="Arial" w:hAnsi="Arial" w:cs="Arial"/>
          <w:sz w:val="22"/>
          <w:szCs w:val="22"/>
          <w:rtl/>
        </w:rPr>
        <w:t xml:space="preserve">שתרכוש הכנסת יהיו בבעלותה ממועד רכישתן. מקום הצבת היצירה, משך הצבתה וכיוצא באלה יהיו נתונים לשיקול דעתה </w:t>
      </w:r>
      <w:r w:rsidR="00303649" w:rsidRPr="00E7489C">
        <w:rPr>
          <w:rFonts w:ascii="Arial" w:hAnsi="Arial" w:cs="Arial"/>
          <w:sz w:val="22"/>
          <w:szCs w:val="22"/>
          <w:rtl/>
        </w:rPr>
        <w:t xml:space="preserve">הבלעדי </w:t>
      </w:r>
      <w:r w:rsidRPr="00E7489C">
        <w:rPr>
          <w:rFonts w:ascii="Arial" w:hAnsi="Arial" w:cs="Arial"/>
          <w:sz w:val="22"/>
          <w:szCs w:val="22"/>
          <w:rtl/>
        </w:rPr>
        <w:t>של הכנסת. בכלל זה</w:t>
      </w:r>
      <w:r w:rsidR="0051557C">
        <w:rPr>
          <w:rFonts w:ascii="Arial" w:hAnsi="Arial" w:cs="Arial"/>
          <w:sz w:val="22"/>
          <w:szCs w:val="22"/>
          <w:rtl/>
        </w:rPr>
        <w:t>, הכנסת</w:t>
      </w:r>
      <w:r w:rsidRPr="00E7489C">
        <w:rPr>
          <w:rFonts w:ascii="Arial" w:hAnsi="Arial" w:cs="Arial"/>
          <w:sz w:val="22"/>
          <w:szCs w:val="22"/>
          <w:rtl/>
        </w:rPr>
        <w:t xml:space="preserve"> תהיה רשאית להחליט על שינוי מקום הצבתה של יצירה, להציב יצירה לצד עבודות אחרות ואף להסיר יצירה. הכנסת תדאג לשמיר</w:t>
      </w:r>
      <w:r w:rsidR="008D2151">
        <w:rPr>
          <w:rFonts w:ascii="Arial" w:hAnsi="Arial" w:cs="Arial"/>
          <w:sz w:val="22"/>
          <w:szCs w:val="22"/>
          <w:rtl/>
        </w:rPr>
        <w:t>ת</w:t>
      </w:r>
      <w:r w:rsidRPr="00E7489C">
        <w:rPr>
          <w:rFonts w:ascii="Arial" w:hAnsi="Arial" w:cs="Arial"/>
          <w:sz w:val="22"/>
          <w:szCs w:val="22"/>
          <w:rtl/>
        </w:rPr>
        <w:t xml:space="preserve"> אוסף האמנות ולטיפול בו לפי שיקול דעתה, ובמקרה הצורך תהיה רשאית לבצע תיקון ביצירה,</w:t>
      </w:r>
      <w:r w:rsidR="00E7489C" w:rsidRPr="00E7489C">
        <w:rPr>
          <w:rFonts w:ascii="Arial" w:hAnsi="Arial" w:cs="Arial"/>
          <w:sz w:val="22"/>
          <w:szCs w:val="22"/>
          <w:rtl/>
        </w:rPr>
        <w:t xml:space="preserve"> לאחר התייעצות עם האמן בכל הקשור לאופי התיקון ולדרך שבה </w:t>
      </w:r>
      <w:r w:rsidR="008D2151">
        <w:rPr>
          <w:rFonts w:ascii="Arial" w:hAnsi="Arial" w:cs="Arial"/>
          <w:sz w:val="22"/>
          <w:szCs w:val="22"/>
          <w:rtl/>
        </w:rPr>
        <w:t>י</w:t>
      </w:r>
      <w:r w:rsidR="00E7489C" w:rsidRPr="00E7489C">
        <w:rPr>
          <w:rFonts w:ascii="Arial" w:hAnsi="Arial" w:cs="Arial"/>
          <w:sz w:val="22"/>
          <w:szCs w:val="22"/>
          <w:rtl/>
        </w:rPr>
        <w:t xml:space="preserve">יעשה, </w:t>
      </w:r>
      <w:r w:rsidRPr="00E7489C">
        <w:rPr>
          <w:rFonts w:ascii="Arial" w:hAnsi="Arial" w:cs="Arial"/>
          <w:sz w:val="22"/>
          <w:szCs w:val="22"/>
          <w:rtl/>
        </w:rPr>
        <w:t>אם מסיבה כלשהי נפגעה של</w:t>
      </w:r>
      <w:r w:rsidR="00F21AFD">
        <w:rPr>
          <w:rFonts w:ascii="Arial" w:hAnsi="Arial" w:cs="Arial"/>
          <w:sz w:val="22"/>
          <w:szCs w:val="22"/>
          <w:rtl/>
        </w:rPr>
        <w:t xml:space="preserve">מותה </w:t>
      </w:r>
      <w:r w:rsidR="008D2151">
        <w:rPr>
          <w:rFonts w:ascii="Arial" w:hAnsi="Arial" w:cs="Arial"/>
          <w:sz w:val="22"/>
          <w:szCs w:val="22"/>
          <w:rtl/>
        </w:rPr>
        <w:t xml:space="preserve">של היצירה </w:t>
      </w:r>
      <w:r w:rsidR="00F21AFD">
        <w:rPr>
          <w:rFonts w:ascii="Arial" w:hAnsi="Arial" w:cs="Arial"/>
          <w:sz w:val="22"/>
          <w:szCs w:val="22"/>
          <w:rtl/>
        </w:rPr>
        <w:t xml:space="preserve">בעת </w:t>
      </w:r>
      <w:r w:rsidR="008D2151">
        <w:rPr>
          <w:rFonts w:ascii="Arial" w:hAnsi="Arial" w:cs="Arial"/>
          <w:sz w:val="22"/>
          <w:szCs w:val="22"/>
          <w:rtl/>
        </w:rPr>
        <w:t xml:space="preserve">הצבתה </w:t>
      </w:r>
      <w:r w:rsidR="00F21AFD">
        <w:rPr>
          <w:rFonts w:ascii="Arial" w:hAnsi="Arial" w:cs="Arial"/>
          <w:sz w:val="22"/>
          <w:szCs w:val="22"/>
          <w:rtl/>
        </w:rPr>
        <w:t>בכנסת.</w:t>
      </w:r>
    </w:p>
    <w:p w:rsidR="00BC0180" w:rsidRPr="00293AFD" w:rsidRDefault="0035407F" w:rsidP="00B01D55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/>
          <w:sz w:val="22"/>
          <w:szCs w:val="22"/>
          <w:rtl/>
        </w:rPr>
        <w:t xml:space="preserve">יובהר כי </w:t>
      </w:r>
      <w:r w:rsidR="00BC0180">
        <w:rPr>
          <w:rFonts w:ascii="Arial" w:hAnsi="Arial" w:cs="Arial"/>
          <w:sz w:val="22"/>
          <w:szCs w:val="22"/>
          <w:rtl/>
        </w:rPr>
        <w:t>הכנסת תהיה רשאית לצלם את היצירה ולפרסמה באתר האינטרנט שלה, בסרטוני תדמית, בחוברות הסברה הניתנות לבאי הבית ולכל מטרה אחרת</w:t>
      </w:r>
      <w:r w:rsidR="008D2151">
        <w:rPr>
          <w:rFonts w:ascii="Arial" w:hAnsi="Arial" w:cs="Arial"/>
          <w:sz w:val="22"/>
          <w:szCs w:val="22"/>
          <w:rtl/>
        </w:rPr>
        <w:t>,</w:t>
      </w:r>
      <w:r w:rsidR="00922923">
        <w:rPr>
          <w:rFonts w:ascii="Arial" w:hAnsi="Arial" w:cs="Arial"/>
          <w:sz w:val="22"/>
          <w:szCs w:val="22"/>
          <w:rtl/>
        </w:rPr>
        <w:t xml:space="preserve"> וכן להתיר לאחרים לעשות בה שימוש</w:t>
      </w:r>
      <w:r w:rsidR="008D2151">
        <w:rPr>
          <w:rFonts w:ascii="Arial" w:hAnsi="Arial" w:cs="Arial"/>
          <w:sz w:val="22"/>
          <w:szCs w:val="22"/>
          <w:rtl/>
        </w:rPr>
        <w:t>,</w:t>
      </w:r>
      <w:r w:rsidR="00922923">
        <w:rPr>
          <w:rFonts w:ascii="Arial" w:hAnsi="Arial" w:cs="Arial"/>
          <w:sz w:val="22"/>
          <w:szCs w:val="22"/>
          <w:rtl/>
        </w:rPr>
        <w:t xml:space="preserve"> </w:t>
      </w:r>
      <w:r w:rsidR="007814B2">
        <w:rPr>
          <w:rFonts w:ascii="Arial" w:hAnsi="Arial" w:cs="Arial"/>
          <w:sz w:val="22"/>
          <w:szCs w:val="22"/>
          <w:rtl/>
        </w:rPr>
        <w:t xml:space="preserve">בהתאם לרישיון </w:t>
      </w:r>
      <w:r w:rsidR="008A6D7E">
        <w:rPr>
          <w:rFonts w:ascii="Arial" w:hAnsi="Arial" w:cs="Arial"/>
          <w:sz w:val="22"/>
          <w:szCs w:val="22"/>
          <w:rtl/>
        </w:rPr>
        <w:t xml:space="preserve">השימוש </w:t>
      </w:r>
      <w:r w:rsidR="008D2151">
        <w:rPr>
          <w:rFonts w:ascii="Arial" w:hAnsi="Arial" w:cs="Arial"/>
          <w:sz w:val="22"/>
          <w:szCs w:val="22"/>
          <w:rtl/>
        </w:rPr>
        <w:t>ש</w:t>
      </w:r>
      <w:r w:rsidR="008A6D7E">
        <w:rPr>
          <w:rFonts w:ascii="Arial" w:hAnsi="Arial" w:cs="Arial"/>
          <w:sz w:val="22"/>
          <w:szCs w:val="22"/>
          <w:rtl/>
        </w:rPr>
        <w:t xml:space="preserve">עליו יחתום האמן בעת רכישת היצירה </w:t>
      </w:r>
      <w:r w:rsidR="008D2151">
        <w:rPr>
          <w:rFonts w:ascii="Arial" w:hAnsi="Arial" w:cs="Arial"/>
          <w:sz w:val="22"/>
          <w:szCs w:val="22"/>
          <w:rtl/>
        </w:rPr>
        <w:t xml:space="preserve">(בנוסח </w:t>
      </w:r>
      <w:r w:rsidR="008A6D7E">
        <w:rPr>
          <w:rFonts w:ascii="Arial" w:hAnsi="Arial" w:cs="Arial"/>
          <w:sz w:val="22"/>
          <w:szCs w:val="22"/>
          <w:rtl/>
        </w:rPr>
        <w:t>המצ"ב</w:t>
      </w:r>
      <w:r w:rsidR="008D2151">
        <w:rPr>
          <w:rFonts w:ascii="Arial" w:hAnsi="Arial" w:cs="Arial"/>
          <w:sz w:val="22"/>
          <w:szCs w:val="22"/>
          <w:rtl/>
        </w:rPr>
        <w:t>)</w:t>
      </w:r>
      <w:r w:rsidR="008A6D7E">
        <w:rPr>
          <w:rFonts w:ascii="Arial" w:hAnsi="Arial" w:cs="Arial"/>
          <w:sz w:val="22"/>
          <w:szCs w:val="22"/>
          <w:rtl/>
        </w:rPr>
        <w:t>.</w:t>
      </w:r>
      <w:r w:rsidR="00600745">
        <w:rPr>
          <w:rFonts w:ascii="Arial" w:hAnsi="Arial" w:cs="Arial"/>
          <w:sz w:val="22"/>
          <w:szCs w:val="22"/>
          <w:rtl/>
        </w:rPr>
        <w:t xml:space="preserve"> </w:t>
      </w:r>
      <w:r w:rsidR="00BC0180">
        <w:rPr>
          <w:rFonts w:ascii="Arial" w:hAnsi="Arial" w:cs="Arial"/>
          <w:sz w:val="22"/>
          <w:szCs w:val="22"/>
          <w:rtl/>
        </w:rPr>
        <w:t xml:space="preserve">הכנסת מתחייבת שבכל </w:t>
      </w:r>
      <w:r w:rsidR="00B01D55">
        <w:rPr>
          <w:rFonts w:ascii="Arial" w:hAnsi="Arial" w:cs="Arial"/>
          <w:sz w:val="22"/>
          <w:szCs w:val="22"/>
          <w:rtl/>
        </w:rPr>
        <w:t xml:space="preserve">מקרה בו  תתיר לעשות </w:t>
      </w:r>
      <w:r w:rsidR="00BC0180">
        <w:rPr>
          <w:rFonts w:ascii="Arial" w:hAnsi="Arial" w:cs="Arial"/>
          <w:sz w:val="22"/>
          <w:szCs w:val="22"/>
          <w:rtl/>
        </w:rPr>
        <w:t xml:space="preserve">העתק או צילום של היצירה </w:t>
      </w:r>
      <w:r w:rsidR="001A2CA1">
        <w:rPr>
          <w:rFonts w:ascii="Arial" w:hAnsi="Arial" w:cs="Arial"/>
          <w:sz w:val="22"/>
          <w:szCs w:val="22"/>
          <w:rtl/>
        </w:rPr>
        <w:t xml:space="preserve">בהתאם לתנאי רישיון השימוש, </w:t>
      </w:r>
      <w:r w:rsidR="00BC0180">
        <w:rPr>
          <w:rFonts w:ascii="Arial" w:hAnsi="Arial" w:cs="Arial"/>
          <w:sz w:val="22"/>
          <w:szCs w:val="22"/>
          <w:rtl/>
        </w:rPr>
        <w:t xml:space="preserve">היא תדרוש </w:t>
      </w:r>
      <w:r w:rsidR="00B01D55">
        <w:rPr>
          <w:rFonts w:ascii="Arial" w:hAnsi="Arial" w:cs="Arial"/>
          <w:sz w:val="22"/>
          <w:szCs w:val="22"/>
          <w:rtl/>
        </w:rPr>
        <w:t xml:space="preserve">ממקבל היתר לציין את </w:t>
      </w:r>
      <w:r w:rsidR="00BC0180">
        <w:rPr>
          <w:rFonts w:ascii="Arial" w:hAnsi="Arial" w:cs="Arial"/>
          <w:sz w:val="22"/>
          <w:szCs w:val="22"/>
          <w:rtl/>
        </w:rPr>
        <w:t xml:space="preserve">שם האמן יצוין במקום, בנוסח, בהיקף ובאופן המקובלים. </w:t>
      </w:r>
    </w:p>
    <w:p w:rsidR="00BC0180" w:rsidRDefault="00BC018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rtl/>
        </w:rPr>
      </w:pPr>
    </w:p>
    <w:p w:rsidR="00293AFD" w:rsidRPr="001B47E9" w:rsidRDefault="005729BF" w:rsidP="005729BF">
      <w:pPr>
        <w:spacing w:line="360" w:lineRule="auto"/>
        <w:jc w:val="both"/>
        <w:rPr>
          <w:rFonts w:cs="David"/>
          <w:b/>
          <w:bCs/>
          <w:color w:val="4F81BD" w:themeColor="accent1"/>
          <w:rtl/>
        </w:rPr>
      </w:pPr>
      <w:r>
        <w:rPr>
          <w:rFonts w:ascii="Arial" w:hAnsi="Arial" w:cs="Arial"/>
          <w:sz w:val="22"/>
          <w:szCs w:val="22"/>
          <w:rtl/>
        </w:rPr>
        <w:br w:type="page"/>
      </w:r>
      <w:r w:rsidR="00293AFD" w:rsidRPr="001B47E9">
        <w:rPr>
          <w:rFonts w:cs="David"/>
          <w:b/>
          <w:bCs/>
          <w:color w:val="4F81BD" w:themeColor="accent1"/>
          <w:rtl/>
        </w:rPr>
        <w:lastRenderedPageBreak/>
        <w:t xml:space="preserve">טופס הסדרת שימוש </w:t>
      </w:r>
      <w:r w:rsidR="00293AFD" w:rsidRPr="00D47124">
        <w:rPr>
          <w:rFonts w:cs="David"/>
          <w:b/>
          <w:bCs/>
          <w:color w:val="4F81BD" w:themeColor="accent1"/>
          <w:rtl/>
        </w:rPr>
        <w:t>–</w:t>
      </w:r>
      <w:r w:rsidR="00293AFD" w:rsidRPr="001B47E9">
        <w:rPr>
          <w:rFonts w:cs="David"/>
          <w:b/>
          <w:bCs/>
          <w:color w:val="4F81BD" w:themeColor="accent1"/>
          <w:rtl/>
        </w:rPr>
        <w:t xml:space="preserve"> זכויות יוצרים</w:t>
      </w:r>
    </w:p>
    <w:p w:rsidR="00293AFD" w:rsidRPr="00293AFD" w:rsidRDefault="00293AFD" w:rsidP="00AB583D">
      <w:pPr>
        <w:spacing w:line="360" w:lineRule="auto"/>
        <w:jc w:val="center"/>
        <w:rPr>
          <w:rFonts w:cs="David"/>
          <w:color w:val="000000"/>
          <w:rtl/>
        </w:rPr>
      </w:pPr>
    </w:p>
    <w:p w:rsidR="00293AFD" w:rsidRPr="001B47E9" w:rsidRDefault="00293AFD" w:rsidP="00D47124">
      <w:pPr>
        <w:spacing w:line="360" w:lineRule="auto"/>
        <w:jc w:val="both"/>
        <w:rPr>
          <w:rFonts w:cs="David"/>
          <w:color w:val="000000"/>
          <w:rtl/>
        </w:rPr>
      </w:pPr>
      <w:r w:rsidRPr="001B47E9">
        <w:rPr>
          <w:rFonts w:cs="David"/>
          <w:color w:val="000000"/>
          <w:rtl/>
        </w:rPr>
        <w:t>אני,</w:t>
      </w:r>
      <w:r w:rsidR="009F1B84" w:rsidRPr="001B47E9">
        <w:rPr>
          <w:rFonts w:cs="David"/>
          <w:color w:val="000000"/>
          <w:sz w:val="18"/>
        </w:rPr>
        <w:t xml:space="preserve">) </w:t>
      </w:r>
      <w:r w:rsidR="009F1B84" w:rsidRPr="001B47E9">
        <w:rPr>
          <w:rFonts w:cs="David"/>
          <w:color w:val="000000"/>
          <w:sz w:val="18"/>
          <w:rtl/>
        </w:rPr>
        <w:t>שם מלא בעברית)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sz w:val="18"/>
          <w:rtl/>
        </w:rPr>
        <w:t xml:space="preserve">______________________ </w:t>
      </w:r>
      <w:r w:rsidRPr="001B47E9">
        <w:rPr>
          <w:rFonts w:cs="David"/>
          <w:color w:val="000000"/>
          <w:rtl/>
        </w:rPr>
        <w:t>,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הבעלים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היחיד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של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זכויות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היוצרים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של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יצירות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האמנות</w:t>
      </w:r>
      <w:r w:rsidR="005729BF" w:rsidRPr="001B47E9">
        <w:rPr>
          <w:rFonts w:cs="David"/>
          <w:color w:val="000000"/>
          <w:rtl/>
        </w:rPr>
        <w:t xml:space="preserve">   </w:t>
      </w:r>
      <w:r w:rsidRPr="001B47E9">
        <w:rPr>
          <w:rFonts w:cs="David"/>
          <w:color w:val="000000"/>
          <w:sz w:val="18"/>
        </w:rPr>
        <w:t xml:space="preserve"> </w:t>
      </w:r>
      <w:r w:rsidR="005729BF" w:rsidRPr="001B47E9">
        <w:rPr>
          <w:rFonts w:cs="David"/>
          <w:color w:val="000000"/>
          <w:rtl/>
        </w:rPr>
        <w:t>__________________________________ (שם היצירה</w:t>
      </w:r>
      <w:r w:rsidR="00AC62C6" w:rsidRPr="001B47E9">
        <w:rPr>
          <w:rFonts w:cs="David"/>
          <w:color w:val="000000"/>
          <w:rtl/>
        </w:rPr>
        <w:t>, שנה</w:t>
      </w:r>
      <w:r w:rsidR="005729BF" w:rsidRPr="001B47E9">
        <w:rPr>
          <w:rFonts w:cs="David"/>
          <w:color w:val="000000"/>
          <w:rtl/>
        </w:rPr>
        <w:t xml:space="preserve">) </w:t>
      </w:r>
      <w:r w:rsidRPr="001B47E9">
        <w:rPr>
          <w:rFonts w:cs="David"/>
          <w:color w:val="000000"/>
          <w:rtl/>
        </w:rPr>
        <w:t>מעשה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ידי</w:t>
      </w:r>
      <w:r w:rsidR="008D2151" w:rsidRPr="001B47E9">
        <w:rPr>
          <w:rFonts w:cs="David"/>
          <w:color w:val="000000"/>
          <w:sz w:val="18"/>
          <w:rtl/>
        </w:rPr>
        <w:t>,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אשר נרכשו על</w:t>
      </w:r>
      <w:r w:rsidR="008D2151" w:rsidRPr="001B47E9">
        <w:rPr>
          <w:rFonts w:cs="David"/>
          <w:color w:val="000000"/>
          <w:rtl/>
        </w:rPr>
        <w:t>-</w:t>
      </w:r>
      <w:r w:rsidRPr="001B47E9">
        <w:rPr>
          <w:rFonts w:cs="David"/>
          <w:color w:val="000000"/>
          <w:rtl/>
        </w:rPr>
        <w:t xml:space="preserve">ידי </w:t>
      </w:r>
      <w:r w:rsidR="008D2151" w:rsidRPr="001B47E9">
        <w:rPr>
          <w:rFonts w:cs="David"/>
          <w:color w:val="000000"/>
          <w:rtl/>
        </w:rPr>
        <w:t>ה</w:t>
      </w:r>
      <w:r w:rsidRPr="001B47E9">
        <w:rPr>
          <w:rFonts w:cs="David"/>
          <w:color w:val="000000"/>
          <w:rtl/>
        </w:rPr>
        <w:t>כנסת</w:t>
      </w:r>
      <w:r w:rsidR="00AB583D" w:rsidRPr="001B47E9">
        <w:rPr>
          <w:rFonts w:cs="David"/>
          <w:color w:val="000000"/>
          <w:rtl/>
        </w:rPr>
        <w:t xml:space="preserve">, </w:t>
      </w:r>
      <w:r w:rsidR="00264181" w:rsidRPr="001B47E9">
        <w:rPr>
          <w:rFonts w:cs="David"/>
          <w:color w:val="000000"/>
          <w:rtl/>
        </w:rPr>
        <w:t xml:space="preserve">נותן בזאת לכנסת רישיון בלתי מוגבל בזמן </w:t>
      </w:r>
      <w:r w:rsidR="00264181" w:rsidRPr="001B47E9">
        <w:rPr>
          <w:rFonts w:cs="David"/>
          <w:color w:val="000000"/>
          <w:sz w:val="18"/>
          <w:rtl/>
        </w:rPr>
        <w:t xml:space="preserve">להעתיק, </w:t>
      </w:r>
      <w:r w:rsidR="00D22814" w:rsidRPr="001B47E9">
        <w:rPr>
          <w:rFonts w:cs="David"/>
          <w:color w:val="000000"/>
          <w:sz w:val="18"/>
          <w:rtl/>
        </w:rPr>
        <w:t>לפרסם, לשדר ולהעמיד לרשות הציבור</w:t>
      </w:r>
      <w:r w:rsidR="00D22814"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יצירה</w:t>
      </w:r>
      <w:r w:rsidRPr="001B47E9">
        <w:rPr>
          <w:rFonts w:cs="David"/>
          <w:color w:val="000000"/>
          <w:sz w:val="18"/>
        </w:rPr>
        <w:t xml:space="preserve"> </w:t>
      </w:r>
      <w:r w:rsidR="00AC62C6" w:rsidRPr="001B47E9">
        <w:rPr>
          <w:rFonts w:cs="David"/>
          <w:color w:val="000000"/>
          <w:rtl/>
        </w:rPr>
        <w:t>זו, בכל אמצעי המדיה</w:t>
      </w:r>
      <w:r w:rsidR="008D2151" w:rsidRPr="001B47E9">
        <w:rPr>
          <w:rFonts w:cs="David"/>
          <w:color w:val="000000"/>
          <w:rtl/>
        </w:rPr>
        <w:t>,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לצורך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כל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המטרות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הרגילות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של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הכנסת,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ובהן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רישום,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תיעוד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ומעקב,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הוצאה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לאור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בקטלוגים,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בספרים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וכיוצא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באלה,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פרסום</w:t>
      </w:r>
      <w:r w:rsidRPr="001B47E9">
        <w:rPr>
          <w:rFonts w:cs="David"/>
          <w:color w:val="000000"/>
          <w:sz w:val="18"/>
        </w:rPr>
        <w:t xml:space="preserve"> </w:t>
      </w:r>
      <w:r w:rsidR="001A5FC3" w:rsidRPr="001B47E9">
        <w:rPr>
          <w:rFonts w:cs="David"/>
          <w:color w:val="000000"/>
          <w:rtl/>
        </w:rPr>
        <w:t>ב</w:t>
      </w:r>
      <w:r w:rsidRPr="001B47E9">
        <w:rPr>
          <w:rFonts w:cs="David"/>
          <w:color w:val="000000"/>
          <w:rtl/>
        </w:rPr>
        <w:t>תערוכה,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כולל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דפוס,</w:t>
      </w:r>
      <w:r w:rsidRPr="001B47E9">
        <w:rPr>
          <w:rFonts w:cs="David"/>
          <w:color w:val="000000"/>
          <w:sz w:val="18"/>
        </w:rPr>
        <w:t xml:space="preserve"> </w:t>
      </w:r>
      <w:r w:rsidR="001A5FC3" w:rsidRPr="001B47E9">
        <w:rPr>
          <w:rFonts w:cs="David"/>
          <w:color w:val="000000"/>
          <w:rtl/>
        </w:rPr>
        <w:t>ב</w:t>
      </w:r>
      <w:r w:rsidR="00264181" w:rsidRPr="001B47E9">
        <w:rPr>
          <w:rFonts w:cs="David"/>
          <w:color w:val="000000"/>
          <w:rtl/>
        </w:rPr>
        <w:t>טלוויזיה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ו</w:t>
      </w:r>
      <w:r w:rsidR="001A5FC3" w:rsidRPr="001B47E9">
        <w:rPr>
          <w:rFonts w:cs="David"/>
          <w:color w:val="000000"/>
          <w:rtl/>
        </w:rPr>
        <w:t>ב</w:t>
      </w:r>
      <w:r w:rsidRPr="001B47E9">
        <w:rPr>
          <w:rFonts w:cs="David"/>
          <w:color w:val="000000"/>
          <w:rtl/>
        </w:rPr>
        <w:t>אתר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האינטרנט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של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הכנסת,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ו</w:t>
      </w:r>
      <w:r w:rsidR="001A5FC3" w:rsidRPr="001B47E9">
        <w:rPr>
          <w:rFonts w:cs="David"/>
          <w:color w:val="000000"/>
          <w:rtl/>
        </w:rPr>
        <w:t>ל</w:t>
      </w:r>
      <w:r w:rsidRPr="001B47E9">
        <w:rPr>
          <w:rFonts w:cs="David"/>
          <w:color w:val="000000"/>
          <w:rtl/>
        </w:rPr>
        <w:t>כל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תכלית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שהכנסת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מוצאת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לנכון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בקשר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לתערוכה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או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לפרסום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כללי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של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 xml:space="preserve">הכנסת, ללא הגבלה. </w:t>
      </w:r>
    </w:p>
    <w:p w:rsidR="00293AFD" w:rsidRPr="001B47E9" w:rsidRDefault="00293AFD" w:rsidP="00D22814">
      <w:pPr>
        <w:spacing w:line="360" w:lineRule="auto"/>
        <w:jc w:val="both"/>
        <w:rPr>
          <w:rFonts w:cs="David"/>
          <w:color w:val="000000"/>
          <w:rtl/>
        </w:rPr>
      </w:pPr>
    </w:p>
    <w:p w:rsidR="00293AFD" w:rsidRPr="001B47E9" w:rsidRDefault="001A5FC3" w:rsidP="00D47124">
      <w:pPr>
        <w:spacing w:line="360" w:lineRule="auto"/>
        <w:jc w:val="both"/>
        <w:rPr>
          <w:rFonts w:cs="David"/>
          <w:color w:val="000000"/>
          <w:rtl/>
        </w:rPr>
      </w:pPr>
      <w:r w:rsidRPr="001B47E9">
        <w:rPr>
          <w:rFonts w:cs="David"/>
          <w:color w:val="000000"/>
          <w:rtl/>
        </w:rPr>
        <w:t xml:space="preserve">כמו </w:t>
      </w:r>
      <w:r w:rsidR="00293AFD" w:rsidRPr="001B47E9">
        <w:rPr>
          <w:rFonts w:cs="David"/>
          <w:color w:val="000000"/>
          <w:rtl/>
        </w:rPr>
        <w:t>כן</w:t>
      </w:r>
      <w:r w:rsidRPr="001B47E9">
        <w:rPr>
          <w:rFonts w:cs="David"/>
          <w:color w:val="000000"/>
          <w:rtl/>
        </w:rPr>
        <w:t>,</w:t>
      </w:r>
      <w:r w:rsidR="00293AFD" w:rsidRPr="001B47E9">
        <w:rPr>
          <w:rFonts w:cs="David"/>
          <w:color w:val="000000"/>
          <w:sz w:val="18"/>
        </w:rPr>
        <w:t xml:space="preserve"> </w:t>
      </w:r>
      <w:r w:rsidR="00293AFD" w:rsidRPr="001B47E9">
        <w:rPr>
          <w:rFonts w:cs="David"/>
          <w:color w:val="000000"/>
          <w:rtl/>
        </w:rPr>
        <w:t>אני</w:t>
      </w:r>
      <w:r w:rsidR="00293AFD" w:rsidRPr="001B47E9">
        <w:rPr>
          <w:rFonts w:cs="David"/>
          <w:color w:val="000000"/>
          <w:sz w:val="18"/>
        </w:rPr>
        <w:t xml:space="preserve"> </w:t>
      </w:r>
      <w:r w:rsidR="000431AF" w:rsidRPr="001B47E9">
        <w:rPr>
          <w:rFonts w:cs="David"/>
          <w:color w:val="000000"/>
          <w:rtl/>
        </w:rPr>
        <w:t xml:space="preserve">מתיר </w:t>
      </w:r>
      <w:r w:rsidR="00293AFD" w:rsidRPr="001B47E9">
        <w:rPr>
          <w:rFonts w:cs="David"/>
          <w:color w:val="000000"/>
          <w:rtl/>
        </w:rPr>
        <w:t>בזאת</w:t>
      </w:r>
      <w:r w:rsidR="00293AFD" w:rsidRPr="001B47E9">
        <w:rPr>
          <w:rFonts w:cs="David"/>
          <w:color w:val="000000"/>
          <w:sz w:val="18"/>
        </w:rPr>
        <w:t xml:space="preserve"> </w:t>
      </w:r>
      <w:r w:rsidR="00293AFD" w:rsidRPr="001B47E9">
        <w:rPr>
          <w:rFonts w:cs="David"/>
          <w:color w:val="000000"/>
          <w:rtl/>
        </w:rPr>
        <w:t>לכנסת</w:t>
      </w:r>
      <w:r w:rsidR="00293AFD" w:rsidRPr="001B47E9">
        <w:rPr>
          <w:rFonts w:cs="David"/>
          <w:color w:val="000000"/>
          <w:sz w:val="18"/>
        </w:rPr>
        <w:t xml:space="preserve"> </w:t>
      </w:r>
      <w:r w:rsidR="00293AFD" w:rsidRPr="001B47E9">
        <w:rPr>
          <w:rFonts w:cs="David"/>
          <w:color w:val="000000"/>
          <w:rtl/>
        </w:rPr>
        <w:t>להתיר</w:t>
      </w:r>
      <w:r w:rsidR="00293AFD" w:rsidRPr="001B47E9">
        <w:rPr>
          <w:rFonts w:cs="David"/>
          <w:color w:val="000000"/>
          <w:sz w:val="18"/>
        </w:rPr>
        <w:t xml:space="preserve"> </w:t>
      </w:r>
      <w:r w:rsidR="00293AFD" w:rsidRPr="001B47E9">
        <w:rPr>
          <w:rFonts w:cs="David"/>
          <w:color w:val="000000"/>
          <w:rtl/>
        </w:rPr>
        <w:t>לאחרים</w:t>
      </w:r>
      <w:r w:rsidR="00293AFD" w:rsidRPr="001B47E9">
        <w:rPr>
          <w:rFonts w:cs="David"/>
          <w:color w:val="000000"/>
          <w:sz w:val="18"/>
        </w:rPr>
        <w:t xml:space="preserve"> </w:t>
      </w:r>
      <w:r w:rsidR="00293AFD" w:rsidRPr="001B47E9">
        <w:rPr>
          <w:rFonts w:cs="David"/>
          <w:color w:val="000000"/>
          <w:rtl/>
        </w:rPr>
        <w:t>לצלם</w:t>
      </w:r>
      <w:r w:rsidR="00293AFD" w:rsidRPr="001B47E9">
        <w:rPr>
          <w:rFonts w:cs="David"/>
          <w:color w:val="000000"/>
          <w:sz w:val="18"/>
        </w:rPr>
        <w:t xml:space="preserve"> </w:t>
      </w:r>
      <w:r w:rsidR="00293AFD" w:rsidRPr="001B47E9">
        <w:rPr>
          <w:rFonts w:cs="David"/>
          <w:color w:val="000000"/>
          <w:rtl/>
        </w:rPr>
        <w:t>את</w:t>
      </w:r>
      <w:r w:rsidR="00293AFD" w:rsidRPr="001B47E9">
        <w:rPr>
          <w:rFonts w:cs="David"/>
          <w:color w:val="000000"/>
          <w:sz w:val="18"/>
        </w:rPr>
        <w:t xml:space="preserve"> </w:t>
      </w:r>
      <w:r w:rsidR="00293AFD" w:rsidRPr="001B47E9">
        <w:rPr>
          <w:rFonts w:cs="David"/>
          <w:color w:val="000000"/>
          <w:rtl/>
        </w:rPr>
        <w:t>היצירה</w:t>
      </w:r>
      <w:r w:rsidR="00293AFD" w:rsidRPr="001B47E9">
        <w:rPr>
          <w:rFonts w:cs="David"/>
          <w:color w:val="000000"/>
          <w:sz w:val="18"/>
        </w:rPr>
        <w:t xml:space="preserve"> </w:t>
      </w:r>
      <w:r w:rsidR="00293AFD" w:rsidRPr="001B47E9">
        <w:rPr>
          <w:rFonts w:cs="David"/>
          <w:color w:val="000000"/>
          <w:rtl/>
        </w:rPr>
        <w:t>כפי</w:t>
      </w:r>
      <w:r w:rsidR="00293AFD" w:rsidRPr="001B47E9">
        <w:rPr>
          <w:rFonts w:cs="David"/>
          <w:color w:val="000000"/>
          <w:sz w:val="18"/>
        </w:rPr>
        <w:t xml:space="preserve"> </w:t>
      </w:r>
      <w:r w:rsidR="00293AFD" w:rsidRPr="001B47E9">
        <w:rPr>
          <w:rFonts w:cs="David"/>
          <w:color w:val="000000"/>
          <w:rtl/>
        </w:rPr>
        <w:t>שהיא</w:t>
      </w:r>
      <w:r w:rsidR="00293AFD" w:rsidRPr="001B47E9">
        <w:rPr>
          <w:rFonts w:cs="David"/>
          <w:color w:val="000000"/>
          <w:sz w:val="18"/>
        </w:rPr>
        <w:t xml:space="preserve"> </w:t>
      </w:r>
      <w:r w:rsidR="00293AFD" w:rsidRPr="001B47E9">
        <w:rPr>
          <w:rFonts w:cs="David"/>
          <w:color w:val="000000"/>
          <w:rtl/>
        </w:rPr>
        <w:t>מוצגת</w:t>
      </w:r>
      <w:r w:rsidR="00293AFD" w:rsidRPr="001B47E9">
        <w:rPr>
          <w:rFonts w:cs="David"/>
          <w:color w:val="000000"/>
          <w:sz w:val="18"/>
        </w:rPr>
        <w:t xml:space="preserve"> </w:t>
      </w:r>
      <w:r w:rsidR="00293AFD" w:rsidRPr="001B47E9">
        <w:rPr>
          <w:rFonts w:cs="David"/>
          <w:color w:val="000000"/>
          <w:rtl/>
        </w:rPr>
        <w:t>בכנסת</w:t>
      </w:r>
      <w:r w:rsidR="00293AFD" w:rsidRPr="001B47E9">
        <w:rPr>
          <w:rFonts w:cs="David"/>
          <w:color w:val="000000"/>
          <w:sz w:val="18"/>
        </w:rPr>
        <w:t xml:space="preserve"> </w:t>
      </w:r>
      <w:r w:rsidR="00293AFD" w:rsidRPr="001B47E9">
        <w:rPr>
          <w:rFonts w:cs="David"/>
          <w:color w:val="000000"/>
          <w:rtl/>
        </w:rPr>
        <w:t>לצרכים</w:t>
      </w:r>
      <w:r w:rsidR="00293AFD" w:rsidRPr="001B47E9">
        <w:rPr>
          <w:rFonts w:cs="David"/>
          <w:color w:val="000000"/>
          <w:sz w:val="18"/>
        </w:rPr>
        <w:t xml:space="preserve"> </w:t>
      </w:r>
      <w:r w:rsidR="00293AFD" w:rsidRPr="001B47E9">
        <w:rPr>
          <w:rFonts w:cs="David"/>
          <w:color w:val="000000"/>
          <w:rtl/>
        </w:rPr>
        <w:t>לא</w:t>
      </w:r>
      <w:r w:rsidRPr="001B47E9">
        <w:rPr>
          <w:rFonts w:cs="David"/>
          <w:color w:val="000000"/>
          <w:rtl/>
        </w:rPr>
        <w:t xml:space="preserve"> </w:t>
      </w:r>
      <w:r w:rsidR="00293AFD" w:rsidRPr="001B47E9">
        <w:rPr>
          <w:rFonts w:cs="David"/>
          <w:color w:val="000000"/>
          <w:rtl/>
        </w:rPr>
        <w:t>מסחריים,</w:t>
      </w:r>
      <w:r w:rsidR="00293AFD" w:rsidRPr="001B47E9">
        <w:rPr>
          <w:rFonts w:cs="David"/>
          <w:color w:val="000000"/>
          <w:sz w:val="18"/>
        </w:rPr>
        <w:t xml:space="preserve"> </w:t>
      </w:r>
      <w:r w:rsidR="00293AFD" w:rsidRPr="001B47E9">
        <w:rPr>
          <w:rFonts w:cs="David"/>
          <w:color w:val="000000"/>
          <w:rtl/>
        </w:rPr>
        <w:t>כגון</w:t>
      </w:r>
      <w:r w:rsidR="00293AFD" w:rsidRPr="001B47E9">
        <w:rPr>
          <w:rFonts w:cs="David"/>
          <w:color w:val="000000"/>
          <w:sz w:val="18"/>
        </w:rPr>
        <w:t xml:space="preserve"> </w:t>
      </w:r>
      <w:r w:rsidR="00293AFD" w:rsidRPr="001B47E9">
        <w:rPr>
          <w:rFonts w:cs="David"/>
          <w:color w:val="000000"/>
          <w:rtl/>
        </w:rPr>
        <w:t>למצגות, ול</w:t>
      </w:r>
      <w:r w:rsidR="008A3097" w:rsidRPr="001B47E9">
        <w:rPr>
          <w:rFonts w:cs="David"/>
          <w:color w:val="000000"/>
          <w:rtl/>
        </w:rPr>
        <w:t xml:space="preserve">העניק לצדדים שלישיים רישיון שימוש </w:t>
      </w:r>
      <w:r w:rsidR="00293AFD" w:rsidRPr="001B47E9">
        <w:rPr>
          <w:rFonts w:cs="David"/>
          <w:color w:val="000000"/>
          <w:rtl/>
        </w:rPr>
        <w:t>בצילום היצירה, בהתאם לנ</w:t>
      </w:r>
      <w:r w:rsidRPr="001B47E9">
        <w:rPr>
          <w:rFonts w:cs="David"/>
          <w:color w:val="000000"/>
          <w:rtl/>
        </w:rPr>
        <w:t>ו</w:t>
      </w:r>
      <w:r w:rsidR="00293AFD" w:rsidRPr="001B47E9">
        <w:rPr>
          <w:rFonts w:cs="David"/>
          <w:color w:val="000000"/>
          <w:rtl/>
        </w:rPr>
        <w:t>הלי הכנסת בדבר שימוש במידע ובחומרים של הכנסת.</w:t>
      </w:r>
    </w:p>
    <w:p w:rsidR="00293AFD" w:rsidRPr="001B47E9" w:rsidRDefault="00293AFD" w:rsidP="001A2CA1">
      <w:pPr>
        <w:spacing w:line="360" w:lineRule="auto"/>
        <w:jc w:val="both"/>
        <w:rPr>
          <w:rFonts w:cs="David"/>
          <w:color w:val="000000"/>
          <w:rtl/>
        </w:rPr>
      </w:pPr>
    </w:p>
    <w:p w:rsidR="007814B2" w:rsidRPr="001B47E9" w:rsidRDefault="007814B2" w:rsidP="001A2CA1">
      <w:pPr>
        <w:spacing w:line="360" w:lineRule="auto"/>
        <w:jc w:val="both"/>
        <w:rPr>
          <w:rFonts w:cs="David"/>
          <w:color w:val="000000"/>
          <w:rtl/>
        </w:rPr>
      </w:pPr>
    </w:p>
    <w:p w:rsidR="00293AFD" w:rsidRPr="001B47E9" w:rsidRDefault="00293AFD" w:rsidP="001B47E9">
      <w:pPr>
        <w:spacing w:line="360" w:lineRule="auto"/>
        <w:jc w:val="both"/>
        <w:rPr>
          <w:rFonts w:cs="David"/>
          <w:color w:val="000000"/>
          <w:rtl/>
        </w:rPr>
      </w:pPr>
      <w:r w:rsidRPr="001B47E9">
        <w:rPr>
          <w:rFonts w:cs="David"/>
          <w:color w:val="000000"/>
          <w:rtl/>
        </w:rPr>
        <w:t>אני</w:t>
      </w:r>
      <w:r w:rsidRPr="001B47E9">
        <w:rPr>
          <w:rFonts w:cs="David"/>
          <w:color w:val="000000"/>
          <w:sz w:val="18"/>
        </w:rPr>
        <w:t xml:space="preserve"> </w:t>
      </w:r>
      <w:r w:rsidR="001A5FC3" w:rsidRPr="001B47E9">
        <w:rPr>
          <w:rFonts w:cs="David"/>
          <w:color w:val="000000"/>
          <w:rtl/>
        </w:rPr>
        <w:t>מצהיר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שאני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הבעלים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החוקי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היחיד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של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זכויות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היוצרים</w:t>
      </w:r>
      <w:r w:rsidRPr="001B47E9">
        <w:rPr>
          <w:rFonts w:cs="David"/>
          <w:color w:val="000000"/>
          <w:sz w:val="18"/>
        </w:rPr>
        <w:t xml:space="preserve"> </w:t>
      </w:r>
      <w:r w:rsidR="007814B2" w:rsidRPr="001B47E9">
        <w:rPr>
          <w:rFonts w:cs="David"/>
          <w:color w:val="000000"/>
          <w:rtl/>
        </w:rPr>
        <w:t>ב</w:t>
      </w:r>
      <w:r w:rsidRPr="001B47E9">
        <w:rPr>
          <w:rFonts w:cs="David"/>
          <w:color w:val="000000"/>
          <w:rtl/>
        </w:rPr>
        <w:t>יצירה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זו.</w:t>
      </w:r>
    </w:p>
    <w:p w:rsidR="00293AFD" w:rsidRPr="001B47E9" w:rsidRDefault="00293AFD" w:rsidP="001A2CA1">
      <w:pPr>
        <w:spacing w:line="360" w:lineRule="auto"/>
        <w:jc w:val="both"/>
        <w:rPr>
          <w:rFonts w:cs="David"/>
          <w:color w:val="000000"/>
          <w:rtl/>
        </w:rPr>
      </w:pPr>
    </w:p>
    <w:p w:rsidR="00293AFD" w:rsidRPr="001B47E9" w:rsidRDefault="00293AFD" w:rsidP="001A2CA1">
      <w:pPr>
        <w:spacing w:line="360" w:lineRule="auto"/>
        <w:jc w:val="both"/>
        <w:rPr>
          <w:rFonts w:cs="David"/>
          <w:color w:val="000000"/>
          <w:rtl/>
        </w:rPr>
      </w:pPr>
      <w:r w:rsidRPr="001B47E9">
        <w:rPr>
          <w:rFonts w:cs="David"/>
          <w:color w:val="000000"/>
          <w:rtl/>
        </w:rPr>
        <w:t>נוסח הקרדיט (</w:t>
      </w:r>
      <w:r w:rsidRPr="001B47E9">
        <w:rPr>
          <w:rFonts w:cs="David"/>
          <w:color w:val="000000"/>
        </w:rPr>
        <w:t>credit line</w:t>
      </w:r>
      <w:r w:rsidRPr="001B47E9">
        <w:rPr>
          <w:rFonts w:cs="David"/>
          <w:color w:val="000000"/>
          <w:rtl/>
        </w:rPr>
        <w:t>) שילווה את היצירות כשיתפרסמו:</w:t>
      </w:r>
    </w:p>
    <w:p w:rsidR="00293AFD" w:rsidRPr="001B47E9" w:rsidRDefault="00293AFD" w:rsidP="00293AFD">
      <w:pPr>
        <w:spacing w:line="360" w:lineRule="auto"/>
        <w:rPr>
          <w:rFonts w:cs="David"/>
          <w:color w:val="000000"/>
          <w:rtl/>
        </w:rPr>
      </w:pPr>
    </w:p>
    <w:p w:rsidR="00293AFD" w:rsidRPr="001B47E9" w:rsidRDefault="00293AFD" w:rsidP="00F21AFD">
      <w:pPr>
        <w:spacing w:line="360" w:lineRule="auto"/>
        <w:rPr>
          <w:rFonts w:cs="David"/>
          <w:color w:val="000000"/>
          <w:rtl/>
        </w:rPr>
      </w:pPr>
      <w:r w:rsidRPr="001B47E9">
        <w:rPr>
          <w:rFonts w:cs="David"/>
          <w:color w:val="000000"/>
          <w:rtl/>
        </w:rPr>
        <w:t>_______________________________________________</w:t>
      </w:r>
      <w:r w:rsidR="005729BF" w:rsidRPr="001B47E9">
        <w:rPr>
          <w:rFonts w:cs="David"/>
          <w:color w:val="000000"/>
          <w:rtl/>
        </w:rPr>
        <w:t>___________________</w:t>
      </w:r>
    </w:p>
    <w:p w:rsidR="00293AFD" w:rsidRPr="001B47E9" w:rsidRDefault="008A46F8" w:rsidP="001B47E9">
      <w:pPr>
        <w:spacing w:line="360" w:lineRule="auto"/>
        <w:rPr>
          <w:rFonts w:cs="David"/>
          <w:color w:val="000000"/>
        </w:rPr>
      </w:pPr>
      <w:r w:rsidRPr="001B47E9">
        <w:rPr>
          <w:rFonts w:cs="David"/>
          <w:color w:val="000000"/>
          <w:rtl/>
        </w:rPr>
        <w:t xml:space="preserve">   (לדוגמ</w:t>
      </w:r>
      <w:r w:rsidR="001A5FC3" w:rsidRPr="001B47E9">
        <w:rPr>
          <w:rFonts w:cs="David"/>
          <w:color w:val="000000"/>
          <w:rtl/>
        </w:rPr>
        <w:t>ה</w:t>
      </w:r>
      <w:r w:rsidRPr="001B47E9">
        <w:rPr>
          <w:rFonts w:cs="David"/>
          <w:color w:val="000000"/>
          <w:rtl/>
        </w:rPr>
        <w:t xml:space="preserve">: © שם ושם משפחה, שם היצירה, </w:t>
      </w:r>
      <w:r w:rsidR="009F1B84" w:rsidRPr="001B47E9">
        <w:rPr>
          <w:rFonts w:cs="David"/>
          <w:color w:val="000000"/>
          <w:rtl/>
        </w:rPr>
        <w:t xml:space="preserve"> שנה)</w:t>
      </w:r>
    </w:p>
    <w:p w:rsidR="00293AFD" w:rsidRPr="001B47E9" w:rsidRDefault="00293AFD" w:rsidP="00293AFD">
      <w:pPr>
        <w:spacing w:line="360" w:lineRule="auto"/>
        <w:rPr>
          <w:rFonts w:cs="David"/>
          <w:color w:val="000000"/>
          <w:rtl/>
        </w:rPr>
      </w:pPr>
    </w:p>
    <w:p w:rsidR="00293AFD" w:rsidRPr="001B47E9" w:rsidRDefault="00293AFD" w:rsidP="00293AFD">
      <w:pPr>
        <w:spacing w:line="360" w:lineRule="auto"/>
        <w:rPr>
          <w:rFonts w:cs="David"/>
          <w:color w:val="000000"/>
          <w:rtl/>
        </w:rPr>
      </w:pPr>
    </w:p>
    <w:p w:rsidR="00293AFD" w:rsidRPr="001B47E9" w:rsidRDefault="00293AFD" w:rsidP="00293AFD">
      <w:pPr>
        <w:spacing w:line="360" w:lineRule="auto"/>
        <w:rPr>
          <w:rFonts w:cs="David"/>
          <w:color w:val="000000"/>
          <w:rtl/>
        </w:rPr>
      </w:pPr>
    </w:p>
    <w:p w:rsidR="00293AFD" w:rsidRPr="00293AFD" w:rsidRDefault="00293AFD" w:rsidP="00293AFD">
      <w:pPr>
        <w:spacing w:line="360" w:lineRule="auto"/>
        <w:rPr>
          <w:rFonts w:cs="David"/>
          <w:color w:val="000000"/>
          <w:rtl/>
        </w:rPr>
      </w:pPr>
      <w:r w:rsidRPr="001B47E9">
        <w:rPr>
          <w:rFonts w:cs="David"/>
          <w:color w:val="000000"/>
          <w:rtl/>
        </w:rPr>
        <w:t>על</w:t>
      </w:r>
      <w:r w:rsidRPr="001B47E9">
        <w:rPr>
          <w:rFonts w:cs="David"/>
          <w:color w:val="000000"/>
          <w:sz w:val="18"/>
        </w:rPr>
        <w:t xml:space="preserve"> </w:t>
      </w:r>
      <w:r w:rsidRPr="001B47E9">
        <w:rPr>
          <w:rFonts w:cs="David"/>
          <w:color w:val="000000"/>
          <w:rtl/>
        </w:rPr>
        <w:t>ה</w:t>
      </w:r>
      <w:r w:rsidR="00F21AFD" w:rsidRPr="001B47E9">
        <w:rPr>
          <w:rFonts w:cs="David"/>
          <w:color w:val="000000"/>
          <w:rtl/>
        </w:rPr>
        <w:t>חתום:</w:t>
      </w:r>
      <w:r w:rsidRPr="001B47E9">
        <w:rPr>
          <w:rFonts w:cs="David"/>
          <w:color w:val="000000"/>
          <w:rtl/>
        </w:rPr>
        <w:t xml:space="preserve"> ___</w:t>
      </w:r>
      <w:r w:rsidR="00F21AFD" w:rsidRPr="001B47E9">
        <w:rPr>
          <w:rFonts w:cs="David"/>
          <w:color w:val="000000"/>
          <w:rtl/>
        </w:rPr>
        <w:t>________________________ תאריך:</w:t>
      </w:r>
      <w:r w:rsidRPr="001B47E9">
        <w:rPr>
          <w:rFonts w:cs="David"/>
          <w:color w:val="000000"/>
          <w:rtl/>
        </w:rPr>
        <w:t xml:space="preserve"> ______________</w:t>
      </w:r>
    </w:p>
    <w:p w:rsidR="00293AFD" w:rsidRPr="00293AFD" w:rsidRDefault="00293AFD" w:rsidP="00293AFD">
      <w:pPr>
        <w:spacing w:line="360" w:lineRule="auto"/>
        <w:rPr>
          <w:rFonts w:cs="David"/>
          <w:color w:val="000000"/>
          <w:rtl/>
        </w:rPr>
      </w:pPr>
    </w:p>
    <w:p w:rsidR="00293AFD" w:rsidRPr="00293AFD" w:rsidRDefault="00293AFD" w:rsidP="001B47E9">
      <w:pPr>
        <w:spacing w:line="360" w:lineRule="auto"/>
        <w:rPr>
          <w:rFonts w:cs="David"/>
          <w:color w:val="000000"/>
          <w:rtl/>
        </w:rPr>
      </w:pPr>
      <w:r w:rsidRPr="00293AFD">
        <w:rPr>
          <w:rFonts w:cs="David"/>
          <w:color w:val="000000"/>
          <w:rtl/>
        </w:rPr>
        <w:t>כתובת</w:t>
      </w:r>
      <w:r w:rsidRPr="00293AFD">
        <w:rPr>
          <w:rFonts w:cs="David"/>
          <w:color w:val="000000"/>
          <w:sz w:val="18"/>
        </w:rPr>
        <w:t xml:space="preserve"> </w:t>
      </w:r>
      <w:r w:rsidRPr="00293AFD">
        <w:rPr>
          <w:rFonts w:cs="David"/>
          <w:color w:val="000000"/>
          <w:rtl/>
        </w:rPr>
        <w:t>מלאה,</w:t>
      </w:r>
      <w:r w:rsidR="008A46F8">
        <w:rPr>
          <w:rFonts w:cs="David"/>
          <w:color w:val="000000"/>
        </w:rPr>
        <w:t xml:space="preserve"> </w:t>
      </w:r>
      <w:r w:rsidR="008A46F8">
        <w:rPr>
          <w:rFonts w:cs="David"/>
          <w:color w:val="000000"/>
          <w:rtl/>
        </w:rPr>
        <w:t>טלפון, טלפון ניי</w:t>
      </w:r>
      <w:r w:rsidR="007814B2">
        <w:rPr>
          <w:rFonts w:cs="David"/>
          <w:color w:val="000000"/>
          <w:rtl/>
        </w:rPr>
        <w:t>ד</w:t>
      </w:r>
      <w:r w:rsidRPr="00293AFD">
        <w:rPr>
          <w:rFonts w:cs="David"/>
          <w:color w:val="000000"/>
          <w:rtl/>
        </w:rPr>
        <w:t xml:space="preserve"> </w:t>
      </w:r>
      <w:r w:rsidRPr="00293AFD">
        <w:rPr>
          <w:rFonts w:cs="David"/>
          <w:color w:val="000000"/>
          <w:sz w:val="18"/>
        </w:rPr>
        <w:t xml:space="preserve"> </w:t>
      </w:r>
      <w:r w:rsidRPr="00293AFD">
        <w:rPr>
          <w:rFonts w:cs="David"/>
          <w:color w:val="000000"/>
          <w:rtl/>
        </w:rPr>
        <w:t>וכתובת</w:t>
      </w:r>
      <w:r w:rsidR="001A2CA1">
        <w:rPr>
          <w:rFonts w:cs="David"/>
          <w:color w:val="000000"/>
          <w:rtl/>
        </w:rPr>
        <w:t xml:space="preserve"> </w:t>
      </w:r>
      <w:r w:rsidR="007814B2">
        <w:rPr>
          <w:rFonts w:cs="David"/>
          <w:color w:val="000000"/>
          <w:rtl/>
        </w:rPr>
        <w:t xml:space="preserve">דואר </w:t>
      </w:r>
      <w:r w:rsidRPr="00293AFD">
        <w:rPr>
          <w:rFonts w:cs="David"/>
          <w:color w:val="000000"/>
          <w:sz w:val="18"/>
        </w:rPr>
        <w:t xml:space="preserve"> </w:t>
      </w:r>
      <w:r w:rsidRPr="00293AFD">
        <w:rPr>
          <w:rFonts w:cs="David"/>
          <w:color w:val="000000"/>
          <w:rtl/>
        </w:rPr>
        <w:t>אלקטרוני:</w:t>
      </w:r>
      <w:r w:rsidRPr="00293AFD">
        <w:rPr>
          <w:rFonts w:cs="David"/>
          <w:color w:val="000000"/>
          <w:sz w:val="18"/>
        </w:rPr>
        <w:t xml:space="preserve"> </w:t>
      </w:r>
    </w:p>
    <w:p w:rsidR="00293AFD" w:rsidRPr="00293AFD" w:rsidRDefault="00293AFD" w:rsidP="00293AFD">
      <w:pPr>
        <w:spacing w:line="360" w:lineRule="auto"/>
        <w:rPr>
          <w:rFonts w:cs="David"/>
          <w:color w:val="000000"/>
          <w:rtl/>
        </w:rPr>
      </w:pPr>
    </w:p>
    <w:p w:rsidR="00293AFD" w:rsidRPr="00293AFD" w:rsidRDefault="00293AFD" w:rsidP="00293AFD">
      <w:pPr>
        <w:spacing w:line="360" w:lineRule="auto"/>
        <w:rPr>
          <w:rFonts w:cs="David"/>
          <w:color w:val="000000"/>
          <w:rtl/>
        </w:rPr>
      </w:pPr>
      <w:r w:rsidRPr="00293AFD">
        <w:rPr>
          <w:rFonts w:cs="David"/>
          <w:color w:val="000000"/>
          <w:rtl/>
        </w:rPr>
        <w:t>______________________________________</w:t>
      </w:r>
    </w:p>
    <w:p w:rsidR="00293AFD" w:rsidRPr="00293AFD" w:rsidRDefault="00293AFD" w:rsidP="00293AFD">
      <w:pPr>
        <w:spacing w:line="360" w:lineRule="auto"/>
        <w:rPr>
          <w:rFonts w:cs="David"/>
          <w:color w:val="000000"/>
          <w:rtl/>
        </w:rPr>
      </w:pPr>
    </w:p>
    <w:p w:rsidR="00293AFD" w:rsidRPr="00293AFD" w:rsidRDefault="00293AFD" w:rsidP="00293AFD">
      <w:pPr>
        <w:spacing w:line="360" w:lineRule="auto"/>
        <w:rPr>
          <w:rFonts w:cs="David"/>
          <w:color w:val="000000"/>
          <w:rtl/>
        </w:rPr>
      </w:pPr>
      <w:r w:rsidRPr="00293AFD">
        <w:rPr>
          <w:rFonts w:cs="David"/>
          <w:color w:val="000000"/>
          <w:rtl/>
        </w:rPr>
        <w:t>______________________________________</w:t>
      </w:r>
    </w:p>
    <w:p w:rsidR="00293AFD" w:rsidRPr="00293AFD" w:rsidRDefault="00293AFD" w:rsidP="00293AFD">
      <w:pPr>
        <w:spacing w:line="360" w:lineRule="auto"/>
        <w:rPr>
          <w:rFonts w:cs="David"/>
          <w:color w:val="000000"/>
          <w:rtl/>
        </w:rPr>
      </w:pPr>
    </w:p>
    <w:p w:rsidR="00293AFD" w:rsidRPr="00293AFD" w:rsidRDefault="00293AFD" w:rsidP="00293AFD">
      <w:pPr>
        <w:spacing w:line="360" w:lineRule="auto"/>
        <w:rPr>
          <w:rFonts w:cs="David"/>
          <w:color w:val="000000"/>
          <w:rtl/>
        </w:rPr>
      </w:pPr>
      <w:r w:rsidRPr="00293AFD">
        <w:rPr>
          <w:rFonts w:cs="David"/>
          <w:color w:val="000000"/>
          <w:rtl/>
        </w:rPr>
        <w:t>______________________________________</w:t>
      </w:r>
    </w:p>
    <w:p w:rsidR="00293AFD" w:rsidRPr="00293AFD" w:rsidRDefault="00293AFD" w:rsidP="00293AFD">
      <w:pPr>
        <w:spacing w:line="360" w:lineRule="auto"/>
        <w:rPr>
          <w:rFonts w:cs="David"/>
          <w:color w:val="000000"/>
          <w:rtl/>
        </w:rPr>
      </w:pPr>
    </w:p>
    <w:p w:rsidR="00293AFD" w:rsidRPr="00293AFD" w:rsidRDefault="00293AFD" w:rsidP="00293AFD">
      <w:pPr>
        <w:spacing w:line="360" w:lineRule="auto"/>
        <w:rPr>
          <w:rFonts w:cs="David"/>
          <w:color w:val="000000"/>
          <w:rtl/>
        </w:rPr>
      </w:pPr>
    </w:p>
    <w:p w:rsidR="00293AFD" w:rsidRPr="00293AFD" w:rsidRDefault="00293AFD" w:rsidP="00293AFD">
      <w:pPr>
        <w:spacing w:line="360" w:lineRule="auto"/>
        <w:rPr>
          <w:rFonts w:cs="David"/>
          <w:color w:val="000000"/>
          <w:rtl/>
        </w:rPr>
      </w:pPr>
      <w:r w:rsidRPr="00293AFD">
        <w:rPr>
          <w:rFonts w:cs="David"/>
          <w:color w:val="000000"/>
          <w:rtl/>
        </w:rPr>
        <w:t>שם בלועזית (באותיות דפוס):  _________________________________</w:t>
      </w:r>
    </w:p>
    <w:p w:rsidR="00293AFD" w:rsidRPr="00293AFD" w:rsidRDefault="00293AFD" w:rsidP="00293AFD">
      <w:pPr>
        <w:spacing w:line="360" w:lineRule="auto"/>
        <w:rPr>
          <w:rFonts w:cs="David"/>
          <w:color w:val="000000"/>
          <w:rtl/>
        </w:rPr>
      </w:pPr>
    </w:p>
    <w:p w:rsidR="00293AFD" w:rsidRDefault="00293AFD" w:rsidP="00293AFD">
      <w:pPr>
        <w:spacing w:line="360" w:lineRule="auto"/>
        <w:ind w:left="360"/>
        <w:jc w:val="both"/>
        <w:rPr>
          <w:rtl/>
        </w:rPr>
      </w:pPr>
    </w:p>
    <w:p w:rsidR="007E741E" w:rsidRPr="003E60F0" w:rsidRDefault="007E741E" w:rsidP="00AC62C6">
      <w:pPr>
        <w:spacing w:line="360" w:lineRule="auto"/>
        <w:jc w:val="both"/>
      </w:pPr>
    </w:p>
    <w:sectPr w:rsidR="007E741E" w:rsidRPr="003E60F0">
      <w:footerReference w:type="default" r:id="rId13"/>
      <w:pgSz w:w="11906" w:h="16838"/>
      <w:pgMar w:top="1079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C4F" w:rsidRDefault="00DC7C4F">
      <w:r>
        <w:separator/>
      </w:r>
    </w:p>
  </w:endnote>
  <w:endnote w:type="continuationSeparator" w:id="0">
    <w:p w:rsidR="00DC7C4F" w:rsidRDefault="00DC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D97" w:rsidRDefault="00B57D97">
    <w:pPr>
      <w:pStyle w:val="a5"/>
      <w:jc w:val="center"/>
      <w:rPr>
        <w:rtl/>
        <w:cs/>
      </w:rPr>
    </w:pPr>
    <w:r>
      <w:rPr>
        <w:cs/>
      </w:rPr>
      <w:fldChar w:fldCharType="begin"/>
    </w:r>
    <w:r>
      <w:rPr>
        <w:rtl/>
        <w:cs/>
      </w:rPr>
      <w:instrText xml:space="preserve">PAGE   </w:instrText>
    </w:r>
    <w:r>
      <w:instrText>\</w:instrText>
    </w:r>
    <w:r>
      <w:rPr>
        <w:rtl/>
        <w:cs/>
      </w:rPr>
      <w:instrText>* MERGEFORMAT</w:instrText>
    </w:r>
    <w:r>
      <w:rPr>
        <w:cs/>
      </w:rPr>
      <w:fldChar w:fldCharType="separate"/>
    </w:r>
    <w:r w:rsidR="00033F0B" w:rsidRPr="00033F0B">
      <w:rPr>
        <w:noProof/>
        <w:rtl/>
        <w:lang w:val="he-IL"/>
      </w:rPr>
      <w:t>2</w:t>
    </w:r>
    <w:r>
      <w:rPr>
        <w:cs/>
      </w:rPr>
      <w:fldChar w:fldCharType="end"/>
    </w:r>
  </w:p>
  <w:p w:rsidR="00BC0180" w:rsidRDefault="00BC0180">
    <w:pPr>
      <w:pStyle w:val="a5"/>
      <w:rPr>
        <w:rFonts w:ascii="Arial" w:hAnsi="Arial" w:cs="Arial"/>
        <w:sz w:val="20"/>
        <w:szCs w:val="20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C4F" w:rsidRDefault="00DC7C4F">
      <w:r>
        <w:separator/>
      </w:r>
    </w:p>
  </w:footnote>
  <w:footnote w:type="continuationSeparator" w:id="0">
    <w:p w:rsidR="00DC7C4F" w:rsidRDefault="00DC7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E3F35"/>
    <w:multiLevelType w:val="hybridMultilevel"/>
    <w:tmpl w:val="DEE80D0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0DC7844"/>
    <w:multiLevelType w:val="multilevel"/>
    <w:tmpl w:val="D6563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47B6531"/>
    <w:multiLevelType w:val="hybridMultilevel"/>
    <w:tmpl w:val="EFF6756E"/>
    <w:lvl w:ilvl="0" w:tplc="A24E0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EAECF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994C1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E2A76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DD417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C22B0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6829F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C14AC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8E28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D95A09"/>
    <w:multiLevelType w:val="multilevel"/>
    <w:tmpl w:val="D6563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7A71DFA"/>
    <w:multiLevelType w:val="hybridMultilevel"/>
    <w:tmpl w:val="A0929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4438B7"/>
    <w:multiLevelType w:val="hybridMultilevel"/>
    <w:tmpl w:val="A09299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1345EBA"/>
    <w:multiLevelType w:val="hybridMultilevel"/>
    <w:tmpl w:val="976C9564"/>
    <w:lvl w:ilvl="0" w:tplc="54EEB9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58C77E9"/>
    <w:multiLevelType w:val="hybridMultilevel"/>
    <w:tmpl w:val="DEE80D0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FCA772F"/>
    <w:multiLevelType w:val="hybridMultilevel"/>
    <w:tmpl w:val="19D2DF2C"/>
    <w:lvl w:ilvl="0" w:tplc="FFFFFFFF">
      <w:start w:val="1"/>
      <w:numFmt w:val="decimal"/>
      <w:lvlText w:val="%1."/>
      <w:lvlJc w:val="left"/>
      <w:pPr>
        <w:tabs>
          <w:tab w:val="num" w:pos="1027"/>
        </w:tabs>
        <w:ind w:left="1027" w:hanging="360"/>
      </w:pPr>
      <w:rPr>
        <w:rFonts w:cs="Times New Roman" w:hint="cs"/>
      </w:rPr>
    </w:lvl>
    <w:lvl w:ilvl="1" w:tplc="FFFFFFFF">
      <w:start w:val="1"/>
      <w:numFmt w:val="hebrew1"/>
      <w:lvlText w:val="%2."/>
      <w:lvlJc w:val="left"/>
      <w:pPr>
        <w:tabs>
          <w:tab w:val="num" w:pos="1747"/>
        </w:tabs>
        <w:ind w:left="1747" w:hanging="360"/>
      </w:pPr>
      <w:rPr>
        <w:rFonts w:cs="Times New Roman" w:hint="cs"/>
        <w:sz w:val="2"/>
        <w:szCs w:val="24"/>
      </w:rPr>
    </w:lvl>
    <w:lvl w:ilvl="2" w:tplc="FFFFFFFF">
      <w:start w:val="1"/>
      <w:numFmt w:val="decimal"/>
      <w:lvlText w:val="%3)"/>
      <w:lvlJc w:val="left"/>
      <w:pPr>
        <w:tabs>
          <w:tab w:val="num" w:pos="2647"/>
        </w:tabs>
        <w:ind w:left="2647" w:hanging="360"/>
      </w:pPr>
      <w:rPr>
        <w:rFonts w:cs="Times New Roman" w:hint="cs"/>
      </w:rPr>
    </w:lvl>
    <w:lvl w:ilvl="3" w:tplc="FFFFFFFF">
      <w:start w:val="1"/>
      <w:numFmt w:val="decimal"/>
      <w:lvlText w:val="(%4)"/>
      <w:lvlJc w:val="left"/>
      <w:pPr>
        <w:tabs>
          <w:tab w:val="num" w:pos="3187"/>
        </w:tabs>
        <w:ind w:left="3187" w:hanging="360"/>
      </w:pPr>
      <w:rPr>
        <w:rFonts w:cs="Times New Roman" w:hint="cs"/>
      </w:rPr>
    </w:lvl>
    <w:lvl w:ilvl="4" w:tplc="24FAEDE6">
      <w:start w:val="1"/>
      <w:numFmt w:val="hebrew1"/>
      <w:lvlText w:val="(%5)"/>
      <w:lvlJc w:val="left"/>
      <w:pPr>
        <w:tabs>
          <w:tab w:val="num" w:pos="3922"/>
        </w:tabs>
        <w:ind w:left="3922" w:hanging="375"/>
      </w:pPr>
      <w:rPr>
        <w:rFonts w:cs="Times New Roman" w:hint="default"/>
        <w:sz w:val="2"/>
        <w:szCs w:val="24"/>
      </w:rPr>
    </w:lvl>
    <w:lvl w:ilvl="5" w:tplc="FFFFFFFF">
      <w:start w:val="1"/>
      <w:numFmt w:val="lowerRoman"/>
      <w:lvlText w:val="%6."/>
      <w:lvlJc w:val="right"/>
      <w:pPr>
        <w:tabs>
          <w:tab w:val="num" w:pos="4627"/>
        </w:tabs>
        <w:ind w:left="462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47"/>
        </w:tabs>
        <w:ind w:left="534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67"/>
        </w:tabs>
        <w:ind w:left="606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87"/>
        </w:tabs>
        <w:ind w:left="6787" w:hanging="180"/>
      </w:pPr>
      <w:rPr>
        <w:rFonts w:cs="Times New Roman"/>
      </w:rPr>
    </w:lvl>
  </w:abstractNum>
  <w:abstractNum w:abstractNumId="9" w15:restartNumberingAfterBreak="0">
    <w:nsid w:val="75A3348E"/>
    <w:multiLevelType w:val="multilevel"/>
    <w:tmpl w:val="B0B2339A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82"/>
    <w:rsid w:val="000030BC"/>
    <w:rsid w:val="00033F0B"/>
    <w:rsid w:val="000431AF"/>
    <w:rsid w:val="00072177"/>
    <w:rsid w:val="00073740"/>
    <w:rsid w:val="000B6445"/>
    <w:rsid w:val="000E0661"/>
    <w:rsid w:val="000F5368"/>
    <w:rsid w:val="0016750A"/>
    <w:rsid w:val="001A2CA1"/>
    <w:rsid w:val="001A5FC3"/>
    <w:rsid w:val="001B47E9"/>
    <w:rsid w:val="001C2A4F"/>
    <w:rsid w:val="001E2D82"/>
    <w:rsid w:val="0020114E"/>
    <w:rsid w:val="002369F9"/>
    <w:rsid w:val="00245C81"/>
    <w:rsid w:val="00264181"/>
    <w:rsid w:val="00273173"/>
    <w:rsid w:val="00293AFD"/>
    <w:rsid w:val="002B20A4"/>
    <w:rsid w:val="002E2361"/>
    <w:rsid w:val="002E573F"/>
    <w:rsid w:val="002F156E"/>
    <w:rsid w:val="0030237B"/>
    <w:rsid w:val="00303649"/>
    <w:rsid w:val="00332A4C"/>
    <w:rsid w:val="0035407F"/>
    <w:rsid w:val="0035491A"/>
    <w:rsid w:val="0039562C"/>
    <w:rsid w:val="003E60F0"/>
    <w:rsid w:val="003F2317"/>
    <w:rsid w:val="00403057"/>
    <w:rsid w:val="00496A4A"/>
    <w:rsid w:val="004A782C"/>
    <w:rsid w:val="004B236D"/>
    <w:rsid w:val="004E3507"/>
    <w:rsid w:val="0051557C"/>
    <w:rsid w:val="0054404D"/>
    <w:rsid w:val="00564D3D"/>
    <w:rsid w:val="005729BF"/>
    <w:rsid w:val="0058357A"/>
    <w:rsid w:val="005E6F84"/>
    <w:rsid w:val="00600745"/>
    <w:rsid w:val="00653249"/>
    <w:rsid w:val="006730ED"/>
    <w:rsid w:val="006A237B"/>
    <w:rsid w:val="006A2E1D"/>
    <w:rsid w:val="007366D2"/>
    <w:rsid w:val="007601E0"/>
    <w:rsid w:val="007607F9"/>
    <w:rsid w:val="00763B57"/>
    <w:rsid w:val="00765E7E"/>
    <w:rsid w:val="007814B2"/>
    <w:rsid w:val="00787B5F"/>
    <w:rsid w:val="007E741E"/>
    <w:rsid w:val="00814D8E"/>
    <w:rsid w:val="008840D6"/>
    <w:rsid w:val="008A3097"/>
    <w:rsid w:val="008A46F8"/>
    <w:rsid w:val="008A6D7E"/>
    <w:rsid w:val="008A719B"/>
    <w:rsid w:val="008A7755"/>
    <w:rsid w:val="008D2151"/>
    <w:rsid w:val="009211EC"/>
    <w:rsid w:val="00922923"/>
    <w:rsid w:val="00980ED3"/>
    <w:rsid w:val="009A7035"/>
    <w:rsid w:val="009E421F"/>
    <w:rsid w:val="009F1B84"/>
    <w:rsid w:val="009F1D30"/>
    <w:rsid w:val="00A720FA"/>
    <w:rsid w:val="00AB2CA6"/>
    <w:rsid w:val="00AB583D"/>
    <w:rsid w:val="00AC62C6"/>
    <w:rsid w:val="00B01D55"/>
    <w:rsid w:val="00B17366"/>
    <w:rsid w:val="00B33372"/>
    <w:rsid w:val="00B340AA"/>
    <w:rsid w:val="00B570D8"/>
    <w:rsid w:val="00B57D97"/>
    <w:rsid w:val="00B83910"/>
    <w:rsid w:val="00BB3035"/>
    <w:rsid w:val="00BC0180"/>
    <w:rsid w:val="00C34D16"/>
    <w:rsid w:val="00C85723"/>
    <w:rsid w:val="00CC753D"/>
    <w:rsid w:val="00CE7EC8"/>
    <w:rsid w:val="00D22814"/>
    <w:rsid w:val="00D47124"/>
    <w:rsid w:val="00D731FC"/>
    <w:rsid w:val="00D75D12"/>
    <w:rsid w:val="00D81FBC"/>
    <w:rsid w:val="00D95868"/>
    <w:rsid w:val="00DC7C4F"/>
    <w:rsid w:val="00DD6763"/>
    <w:rsid w:val="00E47FB6"/>
    <w:rsid w:val="00E52D85"/>
    <w:rsid w:val="00E7489C"/>
    <w:rsid w:val="00E83A9A"/>
    <w:rsid w:val="00E8781F"/>
    <w:rsid w:val="00E940AD"/>
    <w:rsid w:val="00ED241F"/>
    <w:rsid w:val="00F16F8B"/>
    <w:rsid w:val="00F21AFD"/>
    <w:rsid w:val="00F8069D"/>
    <w:rsid w:val="00F9355D"/>
    <w:rsid w:val="00FC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C49A2B7-8E38-4C41-8BA8-9861A946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numId w:val="4"/>
      </w:numPr>
      <w:jc w:val="both"/>
      <w:outlineLvl w:val="1"/>
    </w:pPr>
    <w:rPr>
      <w:rFonts w:cs="David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semiHidden/>
    <w:locked/>
    <w:rPr>
      <w:rFonts w:ascii="Cambria" w:hAnsi="Cambria" w:cs="Times New Roman"/>
      <w:b/>
      <w:i/>
      <w:sz w:val="28"/>
      <w:lang w:val="x-none" w:eastAsia="he-IL" w:bidi="he-IL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semiHidden/>
    <w:locked/>
    <w:rPr>
      <w:rFonts w:cs="Times New Roman"/>
      <w:sz w:val="24"/>
      <w:lang w:val="x-none" w:eastAsia="he-IL" w:bidi="he-IL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locked/>
    <w:rPr>
      <w:rFonts w:cs="Times New Roman"/>
      <w:sz w:val="24"/>
      <w:lang w:val="x-none" w:eastAsia="he-IL" w:bidi="he-IL"/>
    </w:rPr>
  </w:style>
  <w:style w:type="paragraph" w:customStyle="1" w:styleId="1">
    <w:name w:val="סרגל 1"/>
    <w:basedOn w:val="a"/>
    <w:uiPriority w:val="99"/>
    <w:pPr>
      <w:overflowPunct w:val="0"/>
      <w:autoSpaceDE w:val="0"/>
      <w:autoSpaceDN w:val="0"/>
      <w:adjustRightInd w:val="0"/>
      <w:ind w:left="567" w:hanging="567"/>
      <w:jc w:val="both"/>
    </w:pPr>
    <w:rPr>
      <w:rFonts w:cs="David"/>
      <w:sz w:val="26"/>
      <w:szCs w:val="26"/>
    </w:r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Pr>
      <w:rFonts w:ascii="Tahoma" w:hAnsi="Tahoma" w:cs="Times New Roman"/>
      <w:sz w:val="16"/>
      <w:lang w:val="x-none" w:eastAsia="he-IL" w:bidi="he-IL"/>
    </w:rPr>
  </w:style>
  <w:style w:type="character" w:styleId="Hyperlink">
    <w:name w:val="Hyperlink"/>
    <w:basedOn w:val="a0"/>
    <w:uiPriority w:val="99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B57D97"/>
    <w:pPr>
      <w:ind w:left="720"/>
    </w:pPr>
  </w:style>
  <w:style w:type="character" w:styleId="aa">
    <w:name w:val="annotation reference"/>
    <w:basedOn w:val="a0"/>
    <w:uiPriority w:val="99"/>
    <w:rsid w:val="00E83A9A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rsid w:val="00E83A9A"/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locked/>
    <w:rsid w:val="00E83A9A"/>
    <w:rPr>
      <w:rFonts w:cs="Times New Roman"/>
      <w:lang w:val="x-none" w:eastAsia="he-IL" w:bidi="he-IL"/>
    </w:rPr>
  </w:style>
  <w:style w:type="paragraph" w:styleId="ad">
    <w:name w:val="annotation subject"/>
    <w:basedOn w:val="ab"/>
    <w:next w:val="ab"/>
    <w:link w:val="ae"/>
    <w:uiPriority w:val="99"/>
    <w:rsid w:val="00E83A9A"/>
    <w:rPr>
      <w:b/>
      <w:bCs/>
    </w:rPr>
  </w:style>
  <w:style w:type="character" w:customStyle="1" w:styleId="ae">
    <w:name w:val="נושא הערה תו"/>
    <w:basedOn w:val="ac"/>
    <w:link w:val="ad"/>
    <w:uiPriority w:val="99"/>
    <w:locked/>
    <w:rsid w:val="00E83A9A"/>
    <w:rPr>
      <w:rFonts w:cs="Times New Roman"/>
      <w:b/>
      <w:bCs/>
      <w:lang w:val="x-none"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62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rt2017@knesset.gov.i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A3A1FE877F0C14A897DB1F24ED47A0B" ma:contentTypeVersion="2" ma:contentTypeDescription="צור מסמך חדש." ma:contentTypeScope="" ma:versionID="2db8f539696e4bfd3ea778553c5b5f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f7d7a86e7363298d0c932a85d8f4a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525CA-78B9-4B04-85EE-D941214938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FDD06E6-A1EB-49AB-8120-A4278D223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A03585-479B-46A8-AC72-D0685536F1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26EE51-82EB-4EB1-8759-8E2548FF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תבחינים לצורך רכישת עבודות אמנות ישראלית- נוהל בחירת העבודות</vt:lpstr>
    </vt:vector>
  </TitlesOfParts>
  <Company>knesset</Company>
  <LinksUpToDate>false</LinksUpToDate>
  <CharactersWithSpaces>5972</CharactersWithSpaces>
  <SharedDoc>false</SharedDoc>
  <HLinks>
    <vt:vector size="6" baseType="variant">
      <vt:variant>
        <vt:i4>65644</vt:i4>
      </vt:variant>
      <vt:variant>
        <vt:i4>0</vt:i4>
      </vt:variant>
      <vt:variant>
        <vt:i4>0</vt:i4>
      </vt:variant>
      <vt:variant>
        <vt:i4>5</vt:i4>
      </vt:variant>
      <vt:variant>
        <vt:lpwstr>mailto:art2017@knesset.gov.il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תבחינים לצורך רכישת עבודות אמנות ישראלית- נוהל בחירת העבודות</dc:title>
  <dc:subject/>
  <dc:creator>Knesset</dc:creator>
  <cp:keywords/>
  <dc:description/>
  <cp:lastModifiedBy>ישראל רוזנר</cp:lastModifiedBy>
  <cp:revision>2</cp:revision>
  <cp:lastPrinted>2017-05-15T12:53:00Z</cp:lastPrinted>
  <dcterms:created xsi:type="dcterms:W3CDTF">2017-06-07T18:12:00Z</dcterms:created>
  <dcterms:modified xsi:type="dcterms:W3CDTF">2017-06-07T18:12:00Z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eProfile">
    <vt:lpwstr>1189</vt:lpwstr>
  </property>
  <property fmtid="{D5CDD505-2E9C-101B-9397-08002B2CF9AE}" pid="3" name="AutoNumber">
    <vt:lpwstr>00968706</vt:lpwstr>
  </property>
  <property fmtid="{D5CDD505-2E9C-101B-9397-08002B2CF9AE}" pid="4" name="SDDocDate">
    <vt:lpwstr>2006-04-27T00:00:00Z</vt:lpwstr>
  </property>
  <property fmtid="{D5CDD505-2E9C-101B-9397-08002B2CF9AE}" pid="5" name="SDHebDate">
    <vt:lpwstr>כ"ט בניסן, התשס"ו</vt:lpwstr>
  </property>
  <property fmtid="{D5CDD505-2E9C-101B-9397-08002B2CF9AE}" pid="6" name="SDCategories">
    <vt:lpwstr>:מנהלת מממ:ועדת עיצוב;#</vt:lpwstr>
  </property>
  <property fmtid="{D5CDD505-2E9C-101B-9397-08002B2CF9AE}" pid="7" name="SDAuthor">
    <vt:lpwstr>שלומית פריד עופר</vt:lpwstr>
  </property>
  <property fmtid="{D5CDD505-2E9C-101B-9397-08002B2CF9AE}" pid="8" name="MultiNose">
    <vt:lpwstr/>
  </property>
  <property fmtid="{D5CDD505-2E9C-101B-9397-08002B2CF9AE}" pid="9" name="NoseA">
    <vt:lpwstr/>
  </property>
  <property fmtid="{D5CDD505-2E9C-101B-9397-08002B2CF9AE}" pid="10" name="YozemHatzaa_ChakList1">
    <vt:lpwstr/>
  </property>
  <property fmtid="{D5CDD505-2E9C-101B-9397-08002B2CF9AE}" pid="11" name="NoseB">
    <vt:lpwstr/>
  </property>
  <property fmtid="{D5CDD505-2E9C-101B-9397-08002B2CF9AE}" pid="12" name="MechaberMismach">
    <vt:lpwstr/>
  </property>
  <property fmtid="{D5CDD505-2E9C-101B-9397-08002B2CF9AE}" pid="13" name="HebrewDate">
    <vt:lpwstr/>
  </property>
  <property fmtid="{D5CDD505-2E9C-101B-9397-08002B2CF9AE}" pid="14" name="Status">
    <vt:lpwstr>שוטף</vt:lpwstr>
  </property>
  <property fmtid="{D5CDD505-2E9C-101B-9397-08002B2CF9AE}" pid="15" name="SDRemark">
    <vt:lpwstr/>
  </property>
  <property fmtid="{D5CDD505-2E9C-101B-9397-08002B2CF9AE}" pid="16" name="SDOfflineTo">
    <vt:lpwstr/>
  </property>
  <property fmtid="{D5CDD505-2E9C-101B-9397-08002B2CF9AE}" pid="17" name="SDDistList">
    <vt:lpwstr/>
  </property>
  <property fmtid="{D5CDD505-2E9C-101B-9397-08002B2CF9AE}" pid="18" name="SDDistDate">
    <vt:lpwstr/>
  </property>
  <property fmtid="{D5CDD505-2E9C-101B-9397-08002B2CF9AE}" pid="19" name="SDOriginalID">
    <vt:lpwstr/>
  </property>
  <property fmtid="{D5CDD505-2E9C-101B-9397-08002B2CF9AE}" pid="20" name="SDSenderName">
    <vt:lpwstr/>
  </property>
  <property fmtid="{D5CDD505-2E9C-101B-9397-08002B2CF9AE}" pid="21" name="SDToList">
    <vt:lpwstr/>
  </property>
  <property fmtid="{D5CDD505-2E9C-101B-9397-08002B2CF9AE}" pid="22" name="SDCCList">
    <vt:lpwstr/>
  </property>
  <property fmtid="{D5CDD505-2E9C-101B-9397-08002B2CF9AE}" pid="23" name="STHasReminders">
    <vt:lpwstr>0</vt:lpwstr>
  </property>
  <property fmtid="{D5CDD505-2E9C-101B-9397-08002B2CF9AE}" pid="24" name="SDLink">
    <vt:lpwstr>, </vt:lpwstr>
  </property>
  <property fmtid="{D5CDD505-2E9C-101B-9397-08002B2CF9AE}" pid="25" name="To1">
    <vt:lpwstr/>
  </property>
  <property fmtid="{D5CDD505-2E9C-101B-9397-08002B2CF9AE}" pid="26" name="From">
    <vt:lpwstr/>
  </property>
  <property fmtid="{D5CDD505-2E9C-101B-9397-08002B2CF9AE}" pid="27" name="body">
    <vt:lpwstr/>
  </property>
  <property fmtid="{D5CDD505-2E9C-101B-9397-08002B2CF9AE}" pid="28" name="Metapel_UserList">
    <vt:lpwstr/>
  </property>
  <property fmtid="{D5CDD505-2E9C-101B-9397-08002B2CF9AE}" pid="29" name="ContentType">
    <vt:lpwstr>מסמך</vt:lpwstr>
  </property>
  <property fmtid="{D5CDD505-2E9C-101B-9397-08002B2CF9AE}" pid="30" name="SDCategoryID">
    <vt:lpwstr>e70dd1b1d6b9;#</vt:lpwstr>
  </property>
  <property fmtid="{D5CDD505-2E9C-101B-9397-08002B2CF9AE}" pid="31" name="SDMailOut">
    <vt:lpwstr/>
  </property>
  <property fmtid="{D5CDD505-2E9C-101B-9397-08002B2CF9AE}" pid="32" name="ContentTypeId">
    <vt:lpwstr>0x0101009A3A1FE877F0C14A897DB1F24ED47A0B</vt:lpwstr>
  </property>
</Properties>
</file>